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procedimento-operacional-padrão-pop"/>
      <w:r>
        <w:t xml:space="preserve">Procedimento Operacional Padrão (POP)</w:t>
      </w:r>
      <w:bookmarkEnd w:id="20"/>
    </w:p>
    <w:p>
      <w:pPr>
        <w:pStyle w:val="FirstParagraph"/>
      </w:pPr>
      <w:r>
        <w:rPr>
          <w:b/>
        </w:rPr>
        <w:t xml:space="preserve">Título:</w:t>
      </w:r>
      <w:r>
        <w:t xml:space="preserve"> </w:t>
      </w:r>
      <w:r>
        <w:t xml:space="preserve">POP 014 - Segurança Patrimonial e Contra Incêndio</w:t>
      </w:r>
    </w:p>
    <w:p>
      <w:pPr>
        <w:pStyle w:val="BodyText"/>
      </w:pPr>
      <w:r>
        <w:rPr>
          <w:b/>
        </w:rPr>
        <w:t xml:space="preserve">Versão:</w:t>
      </w:r>
      <w:r>
        <w:t xml:space="preserve"> </w:t>
      </w:r>
      <w:r>
        <w:t xml:space="preserve">01</w:t>
      </w:r>
    </w:p>
    <w:p>
      <w:pPr>
        <w:pStyle w:val="BodyText"/>
      </w:pPr>
      <w:r>
        <w:rPr>
          <w:b/>
        </w:rPr>
        <w:t xml:space="preserve">Data de Emissão:</w:t>
      </w:r>
      <w:r>
        <w:t xml:space="preserve"> </w:t>
      </w:r>
      <w:r>
        <w:t xml:space="preserve">[Inserir Data]</w:t>
      </w:r>
    </w:p>
    <w:p>
      <w:pPr>
        <w:pStyle w:val="BodyText"/>
      </w:pPr>
      <w:r>
        <w:rPr>
          <w:b/>
        </w:rPr>
        <w:t xml:space="preserve">Próxima Revisão:</w:t>
      </w:r>
      <w:r>
        <w:t xml:space="preserve"> </w:t>
      </w:r>
      <w:r>
        <w:t xml:space="preserve">[Inserir Data]</w:t>
      </w:r>
    </w:p>
    <w:p>
      <w:pPr>
        <w:pStyle w:val="BodyText"/>
      </w:pPr>
      <w:r>
        <w:rPr>
          <w:b/>
        </w:rPr>
        <w:t xml:space="preserve">Elaborado por:</w:t>
      </w:r>
      <w:r>
        <w:t xml:space="preserve"> </w:t>
      </w:r>
      <w:r>
        <w:t xml:space="preserve">[Nome do Responsável Administrativo / Segurança]</w:t>
      </w:r>
    </w:p>
    <w:p>
      <w:pPr>
        <w:pStyle w:val="BodyText"/>
      </w:pPr>
      <w:r>
        <w:rPr>
          <w:b/>
        </w:rPr>
        <w:t xml:space="preserve">Aprovado por:</w:t>
      </w:r>
      <w:r>
        <w:t xml:space="preserve"> </w:t>
      </w:r>
      <w:r>
        <w:t xml:space="preserve">[Nome do Responsável Legal / Farmacêutico RT]</w:t>
      </w:r>
    </w:p>
    <w:p>
      <w:r>
        <w:pict>
          <v:rect style="width:0;height:1.5pt" o:hralign="center" o:hrstd="t" o:hr="t"/>
        </w:pict>
      </w:r>
    </w:p>
    <w:p>
      <w:pPr>
        <w:pStyle w:val="FirstParagraph"/>
      </w:pPr>
      <w:r>
        <w:rPr>
          <w:b/>
        </w:rPr>
        <w:t xml:space="preserve">1. OBJETIVO</w:t>
      </w:r>
    </w:p>
    <w:p>
      <w:pPr>
        <w:pStyle w:val="BodyText"/>
      </w:pPr>
      <w:r>
        <w:t xml:space="preserve">Estabelecer os procedimentos e diretrizes para garantir a segurança patrimonial da</w:t>
      </w:r>
      <w:r>
        <w:t xml:space="preserve"> </w:t>
      </w:r>
      <w:r>
        <w:rPr>
          <w:b/>
        </w:rPr>
        <w:t xml:space="preserve">[Nome da Drogaria]</w:t>
      </w:r>
      <w:r>
        <w:t xml:space="preserve"> </w:t>
      </w:r>
      <w:r>
        <w:t xml:space="preserve">contra furtos, roubos, vandalismo e outras ameaças, bem como definir as ações de prevenção e combate a princípios de incêndio, visando proteger a integridade física dos funcionários e usuários, o patrimônio da empresa e a continuidade das operações, em conformidade com a legislação pertinente (incluindo normas do Corpo de Bombeiros local e NR-23).</w:t>
      </w:r>
    </w:p>
    <w:p>
      <w:pPr>
        <w:pStyle w:val="BodyText"/>
      </w:pPr>
      <w:r>
        <w:rPr>
          <w:b/>
        </w:rPr>
        <w:t xml:space="preserve">2. APLICAÇÃO</w:t>
      </w:r>
    </w:p>
    <w:p>
      <w:pPr>
        <w:pStyle w:val="BodyText"/>
      </w:pPr>
      <w:r>
        <w:t xml:space="preserve">Este procedimento aplica-se a todas as áreas, funcionários, prestadores de serviço e usuários da drogaria.</w:t>
      </w:r>
    </w:p>
    <w:p>
      <w:pPr>
        <w:pStyle w:val="BodyText"/>
      </w:pPr>
      <w:r>
        <w:rPr>
          <w:b/>
        </w:rPr>
        <w:t xml:space="preserve">3. RESPONSABILIDADES</w:t>
      </w:r>
    </w:p>
    <w:p>
      <w:pPr>
        <w:numPr>
          <w:ilvl w:val="0"/>
          <w:numId w:val="1001"/>
        </w:numPr>
        <w:pStyle w:val="Compact"/>
      </w:pPr>
      <w:r>
        <w:rPr>
          <w:b/>
        </w:rPr>
        <w:t xml:space="preserve">Responsável Legal / Gestão:</w:t>
      </w:r>
      <w:r>
        <w:t xml:space="preserve"> </w:t>
      </w:r>
      <w:r>
        <w:t xml:space="preserve">Implementar e manter os sistemas de segurança patrimonial (alarmes, câmeras, etc.). Garantir a existência e manutenção dos equipamentos de combate a incêndio (extintores, sinalização, etc.). Promover treinamentos. Definir procedimentos em caso de sinistros.</w:t>
      </w:r>
    </w:p>
    <w:p>
      <w:pPr>
        <w:numPr>
          <w:ilvl w:val="0"/>
          <w:numId w:val="1001"/>
        </w:numPr>
        <w:pStyle w:val="Compact"/>
      </w:pPr>
      <w:r>
        <w:rPr>
          <w:b/>
        </w:rPr>
        <w:t xml:space="preserve">Farmacêutico Responsável Técnico:</w:t>
      </w:r>
      <w:r>
        <w:t xml:space="preserve"> </w:t>
      </w:r>
      <w:r>
        <w:t xml:space="preserve">Colaborar na implementação das medidas de segurança, especialmente no que tange à proteção de áreas restritas (estoque de controlados). Orientar a equipe sobre procedimentos de segurança.</w:t>
      </w:r>
    </w:p>
    <w:p>
      <w:pPr>
        <w:numPr>
          <w:ilvl w:val="0"/>
          <w:numId w:val="1001"/>
        </w:numPr>
        <w:pStyle w:val="Compact"/>
      </w:pPr>
      <w:r>
        <w:rPr>
          <w:b/>
        </w:rPr>
        <w:t xml:space="preserve">Todos os Funcionários:</w:t>
      </w:r>
      <w:r>
        <w:t xml:space="preserve"> </w:t>
      </w:r>
      <w:r>
        <w:t xml:space="preserve">Cumprir os procedimentos de segurança patrimonial (fechamento de portas, controle de acesso, etc.). Conhecer a localização e o manuseio básico dos extintores (se treinados). Saber como agir em caso de alarme de incêndio ou outras emergências. Comunicar imediatamente qualquer atividade suspeita ou situação de risco.</w:t>
      </w:r>
    </w:p>
    <w:p>
      <w:pPr>
        <w:numPr>
          <w:ilvl w:val="0"/>
          <w:numId w:val="1001"/>
        </w:numPr>
        <w:pStyle w:val="Compact"/>
      </w:pPr>
      <w:r>
        <w:rPr>
          <w:b/>
        </w:rPr>
        <w:t xml:space="preserve">Brigada de Incêndio (se existente/exigida):</w:t>
      </w:r>
      <w:r>
        <w:t xml:space="preserve"> </w:t>
      </w:r>
      <w:r>
        <w:t xml:space="preserve">Atuar conforme plano de emergência e treinamento específico.</w:t>
      </w:r>
    </w:p>
    <w:p>
      <w:pPr>
        <w:pStyle w:val="FirstParagraph"/>
      </w:pPr>
      <w:r>
        <w:rPr>
          <w:b/>
        </w:rPr>
        <w:t xml:space="preserve">4. PROCEDIMENTOS DE SEGURANÇA PATRIMONIAL</w:t>
      </w:r>
    </w:p>
    <w:p>
      <w:pPr>
        <w:pStyle w:val="BodyText"/>
      </w:pPr>
      <w:r>
        <w:rPr>
          <w:b/>
        </w:rPr>
        <w:t xml:space="preserve">4.1. Controle de Acesso</w:t>
      </w:r>
    </w:p>
    <w:p>
      <w:pPr>
        <w:numPr>
          <w:ilvl w:val="0"/>
          <w:numId w:val="1002"/>
        </w:numPr>
        <w:pStyle w:val="Compact"/>
      </w:pPr>
      <w:r>
        <w:rPr>
          <w:b/>
        </w:rPr>
        <w:t xml:space="preserve">Acesso Principal:</w:t>
      </w:r>
      <w:r>
        <w:t xml:space="preserve"> </w:t>
      </w:r>
      <w:r>
        <w:t xml:space="preserve">Manter a porta principal [descrever o controle: ex: destrancada durante o horário de funcionamento, com controle visual pelos funcionários].</w:t>
      </w:r>
    </w:p>
    <w:p>
      <w:pPr>
        <w:numPr>
          <w:ilvl w:val="0"/>
          <w:numId w:val="1002"/>
        </w:numPr>
        <w:pStyle w:val="Compact"/>
      </w:pPr>
      <w:r>
        <w:rPr>
          <w:b/>
        </w:rPr>
        <w:t xml:space="preserve">Acesso de Funcionários:</w:t>
      </w:r>
      <w:r>
        <w:t xml:space="preserve"> </w:t>
      </w:r>
      <w:r>
        <w:t xml:space="preserve">[Descrever como é feito o acesso de funcionários antes/depois do horário de expediente, ex: uso de chaves específicas, controle de entrada/saída].</w:t>
      </w:r>
    </w:p>
    <w:p>
      <w:pPr>
        <w:numPr>
          <w:ilvl w:val="0"/>
          <w:numId w:val="1002"/>
        </w:numPr>
        <w:pStyle w:val="Compact"/>
      </w:pPr>
      <w:r>
        <w:rPr>
          <w:b/>
        </w:rPr>
        <w:t xml:space="preserve">Acesso a Áreas Restritas (Estoque, Administração, Sala de Controlados):</w:t>
      </w:r>
      <w:r>
        <w:t xml:space="preserve"> </w:t>
      </w:r>
      <w:r>
        <w:t xml:space="preserve">Manter as portas de acesso a estas áreas trancadas. O acesso é permitido apenas a funcionários autorizados. [Descrever controle específico para sala de controlados, se houver].</w:t>
      </w:r>
    </w:p>
    <w:p>
      <w:pPr>
        <w:numPr>
          <w:ilvl w:val="0"/>
          <w:numId w:val="1002"/>
        </w:numPr>
        <w:pStyle w:val="Compact"/>
      </w:pPr>
      <w:r>
        <w:rPr>
          <w:b/>
        </w:rPr>
        <w:t xml:space="preserve">Acesso de Prestadores de Serviço:</w:t>
      </w:r>
      <w:r>
        <w:t xml:space="preserve"> </w:t>
      </w:r>
      <w:r>
        <w:t xml:space="preserve">Identificar e registrar a entrada e saída de prestadores de serviço (nome, empresa, motivo da visita, horário). Acompanhar o prestador de serviço nas dependências da drogaria, se necessário.</w:t>
      </w:r>
    </w:p>
    <w:p>
      <w:pPr>
        <w:pStyle w:val="FirstParagraph"/>
      </w:pPr>
      <w:r>
        <w:rPr>
          <w:b/>
        </w:rPr>
        <w:t xml:space="preserve">4.2. Vigilância e Monitoramento</w:t>
      </w:r>
    </w:p>
    <w:p>
      <w:pPr>
        <w:numPr>
          <w:ilvl w:val="0"/>
          <w:numId w:val="1003"/>
        </w:numPr>
        <w:pStyle w:val="Compact"/>
      </w:pPr>
      <w:r>
        <w:rPr>
          <w:b/>
        </w:rPr>
        <w:t xml:space="preserve">Sistema de CFTV (Circuito Fechado de TV):</w:t>
      </w:r>
      <w:r>
        <w:t xml:space="preserve"> </w:t>
      </w:r>
      <w:r>
        <w:t xml:space="preserve">[Descrever se há sistema de câmeras: ex: A drogaria possui sistema de CFTV com câmeras posicionadas em locais estratégicos (entrada, caixa, corredores, estoque), com gravação contínua]. As imagens são confidenciais e acessadas apenas por pessoal autorizado ou mediante requisição legal.</w:t>
      </w:r>
    </w:p>
    <w:p>
      <w:pPr>
        <w:numPr>
          <w:ilvl w:val="0"/>
          <w:numId w:val="1003"/>
        </w:numPr>
        <w:pStyle w:val="Compact"/>
      </w:pPr>
      <w:r>
        <w:rPr>
          <w:b/>
        </w:rPr>
        <w:t xml:space="preserve">Sistema de Alarme:</w:t>
      </w:r>
      <w:r>
        <w:t xml:space="preserve"> </w:t>
      </w:r>
      <w:r>
        <w:t xml:space="preserve">[Descrever se há sistema de alarme: ex: A drogaria possui sistema de alarme monitorado contra intrusão, conectado a uma central de segurança]. O alarme é ativado após o fechamento da loja e desativado antes da abertura, por funcionário autorizado, seguindo procedimento específico [descrever ou referenciar].</w:t>
      </w:r>
    </w:p>
    <w:p>
      <w:pPr>
        <w:numPr>
          <w:ilvl w:val="0"/>
          <w:numId w:val="1003"/>
        </w:numPr>
        <w:pStyle w:val="Compact"/>
      </w:pPr>
      <w:r>
        <w:rPr>
          <w:b/>
        </w:rPr>
        <w:t xml:space="preserve">Vigilância Natural:</w:t>
      </w:r>
      <w:r>
        <w:t xml:space="preserve"> </w:t>
      </w:r>
      <w:r>
        <w:t xml:space="preserve">Orientar os funcionários a manterem-se atentos a movimentações suspeitas dentro e fora da loja e a comunicarem imediatamente ao gestor ou farmacêutico.</w:t>
      </w:r>
    </w:p>
    <w:p>
      <w:pPr>
        <w:pStyle w:val="FirstParagraph"/>
      </w:pPr>
      <w:r>
        <w:rPr>
          <w:b/>
        </w:rPr>
        <w:t xml:space="preserve">4.3. Procedimentos de Abertura e Fechamento da Loja</w:t>
      </w:r>
    </w:p>
    <w:p>
      <w:pPr>
        <w:numPr>
          <w:ilvl w:val="0"/>
          <w:numId w:val="1004"/>
        </w:numPr>
        <w:pStyle w:val="Compact"/>
      </w:pPr>
      <w:r>
        <w:rPr>
          <w:b/>
        </w:rPr>
        <w:t xml:space="preserve">Abertura:</w:t>
      </w:r>
      <w:r>
        <w:t xml:space="preserve"> </w:t>
      </w:r>
      <w:r>
        <w:t xml:space="preserve">[Descrever procedimento seguro: ex: Verificar arredores antes de abrir, desativar o alarme, verificar se houve arrombamento/invasão].</w:t>
      </w:r>
    </w:p>
    <w:p>
      <w:pPr>
        <w:numPr>
          <w:ilvl w:val="0"/>
          <w:numId w:val="1004"/>
        </w:numPr>
        <w:pStyle w:val="Compact"/>
      </w:pPr>
      <w:r>
        <w:rPr>
          <w:b/>
        </w:rPr>
        <w:t xml:space="preserve">Fechamento:</w:t>
      </w:r>
      <w:r>
        <w:t xml:space="preserve"> </w:t>
      </w:r>
      <w:r>
        <w:t xml:space="preserve">[Descrever procedimento seguro: ex: Verificar se não há clientes/pessoas estranhas escondidas, conferir fechamento de janelas e acessos secundários, trancar a porta principal, ativar o alarme].</w:t>
      </w:r>
    </w:p>
    <w:p>
      <w:pPr>
        <w:pStyle w:val="FirstParagraph"/>
      </w:pPr>
      <w:r>
        <w:rPr>
          <w:b/>
        </w:rPr>
        <w:t xml:space="preserve">4.4. Manuseio de Valores</w:t>
      </w:r>
    </w:p>
    <w:p>
      <w:pPr>
        <w:numPr>
          <w:ilvl w:val="0"/>
          <w:numId w:val="1005"/>
        </w:numPr>
        <w:pStyle w:val="Compact"/>
      </w:pPr>
      <w:r>
        <w:rPr>
          <w:b/>
        </w:rPr>
        <w:t xml:space="preserve">Caixa (PDV):</w:t>
      </w:r>
      <w:r>
        <w:t xml:space="preserve"> </w:t>
      </w:r>
      <w:r>
        <w:t xml:space="preserve">Manter quantia mínima de dinheiro no caixa. Realizar sangrias (retiradas de valores excedentes) periodicamente ao longo do dia, guardando em local seguro [descrever local, ex: cofre, sala administrativa trancada].</w:t>
      </w:r>
    </w:p>
    <w:p>
      <w:pPr>
        <w:numPr>
          <w:ilvl w:val="0"/>
          <w:numId w:val="1005"/>
        </w:numPr>
        <w:pStyle w:val="Compact"/>
      </w:pPr>
      <w:r>
        <w:rPr>
          <w:b/>
        </w:rPr>
        <w:t xml:space="preserve">Transporte de Valores:</w:t>
      </w:r>
      <w:r>
        <w:t xml:space="preserve"> </w:t>
      </w:r>
      <w:r>
        <w:t xml:space="preserve">[Descrever procedimento para depósito bancário ou transporte de valores, se aplicável, ex: realizado por empresa especializada, horários variados, discrição].</w:t>
      </w:r>
    </w:p>
    <w:p>
      <w:pPr>
        <w:pStyle w:val="FirstParagraph"/>
      </w:pPr>
      <w:r>
        <w:rPr>
          <w:b/>
        </w:rPr>
        <w:t xml:space="preserve">4.5. Prevenção de Furtos Internos e Externos</w:t>
      </w:r>
    </w:p>
    <w:p>
      <w:pPr>
        <w:numPr>
          <w:ilvl w:val="0"/>
          <w:numId w:val="1006"/>
        </w:numPr>
        <w:pStyle w:val="Compact"/>
      </w:pPr>
      <w:r>
        <w:t xml:space="preserve">Organizar a loja de forma a permitir boa visibilidade (</w:t>
      </w:r>
      <w:r>
        <w:rPr>
          <w:b/>
        </w:rPr>
        <w:t xml:space="preserve">POP 003</w:t>
      </w:r>
      <w:r>
        <w:t xml:space="preserve">).</w:t>
      </w:r>
    </w:p>
    <w:p>
      <w:pPr>
        <w:numPr>
          <w:ilvl w:val="0"/>
          <w:numId w:val="1006"/>
        </w:numPr>
        <w:pStyle w:val="Compact"/>
      </w:pPr>
      <w:r>
        <w:t xml:space="preserve">Abordar clientes de forma cordial e atenta.</w:t>
      </w:r>
    </w:p>
    <w:p>
      <w:pPr>
        <w:numPr>
          <w:ilvl w:val="0"/>
          <w:numId w:val="1006"/>
        </w:numPr>
        <w:pStyle w:val="Compact"/>
      </w:pPr>
      <w:r>
        <w:t xml:space="preserve">Controlar o acesso a áreas de estoque.</w:t>
      </w:r>
    </w:p>
    <w:p>
      <w:pPr>
        <w:numPr>
          <w:ilvl w:val="0"/>
          <w:numId w:val="1006"/>
        </w:numPr>
        <w:pStyle w:val="Compact"/>
      </w:pPr>
      <w:r>
        <w:t xml:space="preserve">[Incluir outras medidas específicas adotadas pela drogaria].</w:t>
      </w:r>
    </w:p>
    <w:p>
      <w:pPr>
        <w:pStyle w:val="FirstParagraph"/>
      </w:pPr>
      <w:r>
        <w:rPr>
          <w:b/>
        </w:rPr>
        <w:t xml:space="preserve">4.6. Ação em Caso de Roubo ou Assalto</w:t>
      </w:r>
    </w:p>
    <w:p>
      <w:pPr>
        <w:numPr>
          <w:ilvl w:val="0"/>
          <w:numId w:val="1007"/>
        </w:numPr>
        <w:pStyle w:val="Compact"/>
      </w:pPr>
      <w:r>
        <w:rPr>
          <w:b/>
        </w:rPr>
        <w:t xml:space="preserve">Prioridade:</w:t>
      </w:r>
      <w:r>
        <w:t xml:space="preserve"> </w:t>
      </w:r>
      <w:r>
        <w:t xml:space="preserve">A segurança e a vida dos funcionários e clientes são a prioridade máxima.</w:t>
      </w:r>
    </w:p>
    <w:p>
      <w:pPr>
        <w:numPr>
          <w:ilvl w:val="0"/>
          <w:numId w:val="1007"/>
        </w:numPr>
        <w:pStyle w:val="Compact"/>
      </w:pPr>
      <w:r>
        <w:rPr>
          <w:b/>
        </w:rPr>
        <w:t xml:space="preserve">Não Reagir:</w:t>
      </w:r>
      <w:r>
        <w:t xml:space="preserve"> </w:t>
      </w:r>
      <w:r>
        <w:t xml:space="preserve">Orientar todos os funcionários a NUNCA reagir a um assalto.</w:t>
      </w:r>
    </w:p>
    <w:p>
      <w:pPr>
        <w:numPr>
          <w:ilvl w:val="0"/>
          <w:numId w:val="1007"/>
        </w:numPr>
        <w:pStyle w:val="Compact"/>
      </w:pPr>
      <w:r>
        <w:rPr>
          <w:b/>
        </w:rPr>
        <w:t xml:space="preserve">Colaborar:</w:t>
      </w:r>
      <w:r>
        <w:t xml:space="preserve"> </w:t>
      </w:r>
      <w:r>
        <w:t xml:space="preserve">Entregar os valores ou bens exigidos pelo assaltante, mantendo a calma.</w:t>
      </w:r>
    </w:p>
    <w:p>
      <w:pPr>
        <w:numPr>
          <w:ilvl w:val="0"/>
          <w:numId w:val="1007"/>
        </w:numPr>
        <w:pStyle w:val="Compact"/>
      </w:pPr>
      <w:r>
        <w:rPr>
          <w:b/>
        </w:rPr>
        <w:t xml:space="preserve">Observar:</w:t>
      </w:r>
      <w:r>
        <w:t xml:space="preserve"> </w:t>
      </w:r>
      <w:r>
        <w:t xml:space="preserve">Tentar memorizar características físicas do(s) assaltante(s), roupas, veículos, direção de fuga, SEM encará-los diretamente.</w:t>
      </w:r>
    </w:p>
    <w:p>
      <w:pPr>
        <w:numPr>
          <w:ilvl w:val="0"/>
          <w:numId w:val="1007"/>
        </w:numPr>
        <w:pStyle w:val="Compact"/>
      </w:pPr>
      <w:r>
        <w:rPr>
          <w:b/>
        </w:rPr>
        <w:t xml:space="preserve">Após o Evento:</w:t>
      </w:r>
      <w:r>
        <w:t xml:space="preserve"> </w:t>
      </w:r>
      <w:r>
        <w:t xml:space="preserve">Assim que for seguro, acionar a polícia (telefone 190) e comunicar a gestão da drogaria. Preservar o local (não tocar em objetos) para possível perícia. Registrar a ocorrência (Boletim de Ocorrência).</w:t>
      </w:r>
    </w:p>
    <w:p>
      <w:pPr>
        <w:numPr>
          <w:ilvl w:val="0"/>
          <w:numId w:val="1007"/>
        </w:numPr>
        <w:pStyle w:val="Compact"/>
      </w:pPr>
      <w:r>
        <w:rPr>
          <w:b/>
        </w:rPr>
        <w:t xml:space="preserve">Apoio:</w:t>
      </w:r>
      <w:r>
        <w:t xml:space="preserve"> </w:t>
      </w:r>
      <w:r>
        <w:t xml:space="preserve">Oferecer apoio aos funcionários e clientes que presenciarem o evento.</w:t>
      </w:r>
    </w:p>
    <w:p>
      <w:pPr>
        <w:pStyle w:val="FirstParagraph"/>
      </w:pPr>
      <w:r>
        <w:rPr>
          <w:b/>
        </w:rPr>
        <w:t xml:space="preserve">5. PROCEDIMENTOS DE PREVENÇÃO E COMBATE A INCÊNDIO</w:t>
      </w:r>
    </w:p>
    <w:p>
      <w:pPr>
        <w:pStyle w:val="BodyText"/>
      </w:pPr>
      <w:r>
        <w:rPr>
          <w:b/>
        </w:rPr>
        <w:t xml:space="preserve">5.1. Prevenção</w:t>
      </w:r>
    </w:p>
    <w:p>
      <w:pPr>
        <w:numPr>
          <w:ilvl w:val="0"/>
          <w:numId w:val="1008"/>
        </w:numPr>
        <w:pStyle w:val="Compact"/>
      </w:pPr>
      <w:r>
        <w:rPr>
          <w:b/>
        </w:rPr>
        <w:t xml:space="preserve">Instalações Elétricas:</w:t>
      </w:r>
      <w:r>
        <w:t xml:space="preserve"> </w:t>
      </w:r>
      <w:r>
        <w:t xml:space="preserve">Manter as instalações elétricas em bom estado, sem sobrecargas, fios expostos ou gambiarras. Realizar manutenções preventivas.</w:t>
      </w:r>
    </w:p>
    <w:p>
      <w:pPr>
        <w:numPr>
          <w:ilvl w:val="0"/>
          <w:numId w:val="1008"/>
        </w:numPr>
        <w:pStyle w:val="Compact"/>
      </w:pPr>
      <w:r>
        <w:rPr>
          <w:b/>
        </w:rPr>
        <w:t xml:space="preserve">Materiais Inflamáveis:</w:t>
      </w:r>
      <w:r>
        <w:t xml:space="preserve"> </w:t>
      </w:r>
      <w:r>
        <w:t xml:space="preserve">Armazenar produtos inflamáveis (ex: álcool em grande quantidade, se houver) em locais adequados, ventilados e longe de fontes de ignição, conforme legislação específica.</w:t>
      </w:r>
    </w:p>
    <w:p>
      <w:pPr>
        <w:numPr>
          <w:ilvl w:val="0"/>
          <w:numId w:val="1008"/>
        </w:numPr>
        <w:pStyle w:val="Compact"/>
      </w:pPr>
      <w:r>
        <w:rPr>
          <w:b/>
        </w:rPr>
        <w:t xml:space="preserve">Fontes de Ignição:</w:t>
      </w:r>
      <w:r>
        <w:t xml:space="preserve"> </w:t>
      </w:r>
      <w:r>
        <w:t xml:space="preserve">Proibir o fumo nas dependências da drogaria. Manter fontes de calor (ex: aquecedores) longe de materiais combustíveis.</w:t>
      </w:r>
    </w:p>
    <w:p>
      <w:pPr>
        <w:numPr>
          <w:ilvl w:val="0"/>
          <w:numId w:val="1008"/>
        </w:numPr>
        <w:pStyle w:val="Compact"/>
      </w:pPr>
      <w:r>
        <w:rPr>
          <w:b/>
        </w:rPr>
        <w:t xml:space="preserve">Ordem e Limpeza:</w:t>
      </w:r>
      <w:r>
        <w:t xml:space="preserve"> </w:t>
      </w:r>
      <w:r>
        <w:t xml:space="preserve">Manter o local de trabalho limpo e organizado, sem acúmulo de papéis, caixas ou outros materiais combustíveis, especialmente em corredores e saídas de emergência (</w:t>
      </w:r>
      <w:r>
        <w:rPr>
          <w:b/>
        </w:rPr>
        <w:t xml:space="preserve">POP 001</w:t>
      </w:r>
      <w:r>
        <w:t xml:space="preserve">).</w:t>
      </w:r>
    </w:p>
    <w:p>
      <w:pPr>
        <w:numPr>
          <w:ilvl w:val="0"/>
          <w:numId w:val="1008"/>
        </w:numPr>
        <w:pStyle w:val="Compact"/>
      </w:pPr>
      <w:r>
        <w:rPr>
          <w:b/>
        </w:rPr>
        <w:t xml:space="preserve">Equipamentos:</w:t>
      </w:r>
      <w:r>
        <w:t xml:space="preserve"> </w:t>
      </w:r>
      <w:r>
        <w:t xml:space="preserve">Não obstruir equipamentos elétricos ou painéis de disjuntores.</w:t>
      </w:r>
    </w:p>
    <w:p>
      <w:pPr>
        <w:pStyle w:val="FirstParagraph"/>
      </w:pPr>
      <w:r>
        <w:rPr>
          <w:b/>
        </w:rPr>
        <w:t xml:space="preserve">5.2. Equipamentos de Combate a Incêndio</w:t>
      </w:r>
    </w:p>
    <w:p>
      <w:pPr>
        <w:numPr>
          <w:ilvl w:val="0"/>
          <w:numId w:val="1009"/>
        </w:numPr>
        <w:pStyle w:val="Compact"/>
      </w:pPr>
      <w:r>
        <w:rPr>
          <w:b/>
        </w:rPr>
        <w:t xml:space="preserve">Extintores:</w:t>
      </w:r>
    </w:p>
    <w:p>
      <w:pPr>
        <w:numPr>
          <w:ilvl w:val="1"/>
          <w:numId w:val="1010"/>
        </w:numPr>
        <w:pStyle w:val="Compact"/>
      </w:pPr>
      <w:r>
        <w:t xml:space="preserve">A drogaria possui extintores de incêndio [listar tipos, ex: Pó Químico ABC, CO2] em quantidade e capacidade adequadas, distribuídos conforme projeto aprovado pelo Corpo de Bombeiros.</w:t>
      </w:r>
    </w:p>
    <w:p>
      <w:pPr>
        <w:numPr>
          <w:ilvl w:val="1"/>
          <w:numId w:val="1010"/>
        </w:numPr>
        <w:pStyle w:val="Compact"/>
      </w:pPr>
      <w:r>
        <w:t xml:space="preserve">Os extintores estão instalados em locais visíveis, sinalizados e de fácil acesso, desobstruídos.</w:t>
      </w:r>
    </w:p>
    <w:p>
      <w:pPr>
        <w:numPr>
          <w:ilvl w:val="1"/>
          <w:numId w:val="1010"/>
        </w:numPr>
        <w:pStyle w:val="Compact"/>
      </w:pPr>
      <w:r>
        <w:t xml:space="preserve">Verificar mensalmente (inspeção visual) o lacre, o indicador de pressão (manômetro), o aspecto geral e a data de validade da carga e do teste hidrostático.</w:t>
      </w:r>
    </w:p>
    <w:p>
      <w:pPr>
        <w:numPr>
          <w:ilvl w:val="1"/>
          <w:numId w:val="1010"/>
        </w:numPr>
        <w:pStyle w:val="Compact"/>
      </w:pPr>
      <w:r>
        <w:t xml:space="preserve">Providenciar a recarga e manutenção dos extintores anualmente ou sempre que necessário, por empresa especializada e credenciada, mantendo os registros/selos.</w:t>
      </w:r>
    </w:p>
    <w:p>
      <w:pPr>
        <w:numPr>
          <w:ilvl w:val="0"/>
          <w:numId w:val="1009"/>
        </w:numPr>
        <w:pStyle w:val="Compact"/>
      </w:pPr>
      <w:r>
        <w:rPr>
          <w:b/>
        </w:rPr>
        <w:t xml:space="preserve">Sinalização:</w:t>
      </w:r>
      <w:r>
        <w:t xml:space="preserve"> </w:t>
      </w:r>
      <w:r>
        <w:t xml:space="preserve">Possuir sinalização de emergência (saídas, equipamentos) conforme normas técnicas e do Corpo de Bombeiros.</w:t>
      </w:r>
    </w:p>
    <w:p>
      <w:pPr>
        <w:numPr>
          <w:ilvl w:val="0"/>
          <w:numId w:val="1009"/>
        </w:numPr>
        <w:pStyle w:val="Compact"/>
      </w:pPr>
      <w:r>
        <w:rPr>
          <w:b/>
        </w:rPr>
        <w:t xml:space="preserve">Iluminação de Emergência:</w:t>
      </w:r>
      <w:r>
        <w:t xml:space="preserve"> </w:t>
      </w:r>
      <w:r>
        <w:t xml:space="preserve">[Descrever se há sistema de iluminação de emergência e sua manutenção].</w:t>
      </w:r>
    </w:p>
    <w:p>
      <w:pPr>
        <w:numPr>
          <w:ilvl w:val="0"/>
          <w:numId w:val="1009"/>
        </w:numPr>
        <w:pStyle w:val="Compact"/>
      </w:pPr>
      <w:r>
        <w:rPr>
          <w:b/>
        </w:rPr>
        <w:t xml:space="preserve">Alarme de Incêndio:</w:t>
      </w:r>
      <w:r>
        <w:t xml:space="preserve"> </w:t>
      </w:r>
      <w:r>
        <w:t xml:space="preserve">[Descrever se há sistema de alarme de incêndio e sua manutenção/teste].</w:t>
      </w:r>
    </w:p>
    <w:p>
      <w:pPr>
        <w:pStyle w:val="FirstParagraph"/>
      </w:pPr>
      <w:r>
        <w:rPr>
          <w:b/>
        </w:rPr>
        <w:t xml:space="preserve">5.3. Ação em Caso de Princípio de Incêndio</w:t>
      </w:r>
    </w:p>
    <w:p>
      <w:pPr>
        <w:numPr>
          <w:ilvl w:val="0"/>
          <w:numId w:val="1011"/>
        </w:numPr>
        <w:pStyle w:val="Compact"/>
      </w:pPr>
      <w:r>
        <w:rPr>
          <w:b/>
        </w:rPr>
        <w:t xml:space="preserve">Manter a Calma.</w:t>
      </w:r>
    </w:p>
    <w:p>
      <w:pPr>
        <w:numPr>
          <w:ilvl w:val="0"/>
          <w:numId w:val="1011"/>
        </w:numPr>
        <w:pStyle w:val="Compact"/>
      </w:pPr>
      <w:r>
        <w:rPr>
          <w:b/>
        </w:rPr>
        <w:t xml:space="preserve">Alarme:</w:t>
      </w:r>
      <w:r>
        <w:t xml:space="preserve"> </w:t>
      </w:r>
      <w:r>
        <w:t xml:space="preserve">Acionar o alarme de incêndio (se houver) ou alertar as pessoas em voz alta.</w:t>
      </w:r>
    </w:p>
    <w:p>
      <w:pPr>
        <w:numPr>
          <w:ilvl w:val="0"/>
          <w:numId w:val="1011"/>
        </w:numPr>
        <w:pStyle w:val="Compact"/>
      </w:pPr>
      <w:r>
        <w:rPr>
          <w:b/>
        </w:rPr>
        <w:t xml:space="preserve">Acionar Bombeiros:</w:t>
      </w:r>
      <w:r>
        <w:t xml:space="preserve"> </w:t>
      </w:r>
      <w:r>
        <w:t xml:space="preserve">Ligar imediatamente para o Corpo de Bombeiros (telefone 193).</w:t>
      </w:r>
    </w:p>
    <w:p>
      <w:pPr>
        <w:numPr>
          <w:ilvl w:val="0"/>
          <w:numId w:val="1011"/>
        </w:numPr>
        <w:pStyle w:val="Compact"/>
      </w:pPr>
      <w:r>
        <w:rPr>
          <w:b/>
        </w:rPr>
        <w:t xml:space="preserve">Combate Inicial (SOMENTE SE TREINADO E SEGURO):</w:t>
      </w:r>
      <w:r>
        <w:t xml:space="preserve"> </w:t>
      </w:r>
      <w:r>
        <w:t xml:space="preserve">Se o fogo for pequeno e o funcionário for treinado e sentir-se seguro, tentar combater o princípio de incêndio utilizando o extintor apropriado:</w:t>
      </w:r>
    </w:p>
    <w:p>
      <w:pPr>
        <w:numPr>
          <w:ilvl w:val="1"/>
          <w:numId w:val="1012"/>
        </w:numPr>
        <w:pStyle w:val="Compact"/>
      </w:pPr>
      <w:r>
        <w:t xml:space="preserve">Identificar o tipo de fogo (Classe A - madeira/papel; B - líquidos inflamáveis; C - equipamentos elétricos).</w:t>
      </w:r>
    </w:p>
    <w:p>
      <w:pPr>
        <w:numPr>
          <w:ilvl w:val="1"/>
          <w:numId w:val="1012"/>
        </w:numPr>
        <w:pStyle w:val="Compact"/>
      </w:pPr>
      <w:r>
        <w:t xml:space="preserve">Pegar o extintor correto.</w:t>
      </w:r>
    </w:p>
    <w:p>
      <w:pPr>
        <w:numPr>
          <w:ilvl w:val="1"/>
          <w:numId w:val="1012"/>
        </w:numPr>
        <w:pStyle w:val="Compact"/>
      </w:pPr>
      <w:r>
        <w:t xml:space="preserve">Romper o lacre, puxar a trava.</w:t>
      </w:r>
    </w:p>
    <w:p>
      <w:pPr>
        <w:numPr>
          <w:ilvl w:val="1"/>
          <w:numId w:val="1012"/>
        </w:numPr>
        <w:pStyle w:val="Compact"/>
      </w:pPr>
      <w:r>
        <w:t xml:space="preserve">Posicionar-se a uma distância segura, a favor do vento (se houver).</w:t>
      </w:r>
    </w:p>
    <w:p>
      <w:pPr>
        <w:numPr>
          <w:ilvl w:val="1"/>
          <w:numId w:val="1012"/>
        </w:numPr>
        <w:pStyle w:val="Compact"/>
      </w:pPr>
      <w:r>
        <w:t xml:space="preserve">Direcionar o jato para a base do fogo, em movimentos de varredura.</w:t>
      </w:r>
    </w:p>
    <w:p>
      <w:pPr>
        <w:numPr>
          <w:ilvl w:val="1"/>
          <w:numId w:val="1012"/>
        </w:numPr>
        <w:pStyle w:val="Compact"/>
      </w:pPr>
      <w:r>
        <w:t xml:space="preserve">NÃO colocar a própria vida em risco. Se o fogo se espalhar ou houver muita fumaça, abandonar o combate.</w:t>
      </w:r>
    </w:p>
    <w:p>
      <w:pPr>
        <w:numPr>
          <w:ilvl w:val="0"/>
          <w:numId w:val="1011"/>
        </w:numPr>
        <w:pStyle w:val="Compact"/>
      </w:pPr>
      <w:r>
        <w:rPr>
          <w:b/>
        </w:rPr>
        <w:t xml:space="preserve">Evacuação:</w:t>
      </w:r>
    </w:p>
    <w:p>
      <w:pPr>
        <w:numPr>
          <w:ilvl w:val="1"/>
          <w:numId w:val="1013"/>
        </w:numPr>
        <w:pStyle w:val="Compact"/>
      </w:pPr>
      <w:r>
        <w:t xml:space="preserve">Se não for possível combater o fogo ou se o alarme soar, iniciar a evacuação imediata e ordenada do local.</w:t>
      </w:r>
    </w:p>
    <w:p>
      <w:pPr>
        <w:numPr>
          <w:ilvl w:val="1"/>
          <w:numId w:val="1013"/>
        </w:numPr>
        <w:pStyle w:val="Compact"/>
      </w:pPr>
      <w:r>
        <w:t xml:space="preserve">Seguir as rotas de fuga sinalizadas.</w:t>
      </w:r>
    </w:p>
    <w:p>
      <w:pPr>
        <w:numPr>
          <w:ilvl w:val="1"/>
          <w:numId w:val="1013"/>
        </w:numPr>
        <w:pStyle w:val="Compact"/>
      </w:pPr>
      <w:r>
        <w:t xml:space="preserve">Não utilizar elevadores.</w:t>
      </w:r>
    </w:p>
    <w:p>
      <w:pPr>
        <w:numPr>
          <w:ilvl w:val="1"/>
          <w:numId w:val="1013"/>
        </w:numPr>
        <w:pStyle w:val="Compact"/>
      </w:pPr>
      <w:r>
        <w:t xml:space="preserve">Ajudar pessoas com dificuldade de locomoção.</w:t>
      </w:r>
    </w:p>
    <w:p>
      <w:pPr>
        <w:numPr>
          <w:ilvl w:val="1"/>
          <w:numId w:val="1013"/>
        </w:numPr>
        <w:pStyle w:val="Compact"/>
      </w:pPr>
      <w:r>
        <w:t xml:space="preserve">Dirigir-se ao ponto de encontro predeterminado e seguro, fora do prédio.</w:t>
      </w:r>
    </w:p>
    <w:p>
      <w:pPr>
        <w:numPr>
          <w:ilvl w:val="1"/>
          <w:numId w:val="1013"/>
        </w:numPr>
        <w:pStyle w:val="Compact"/>
      </w:pPr>
      <w:r>
        <w:t xml:space="preserve">Não retornar ao interior do prédio por nenhum motivo.</w:t>
      </w:r>
    </w:p>
    <w:p>
      <w:pPr>
        <w:numPr>
          <w:ilvl w:val="0"/>
          <w:numId w:val="1011"/>
        </w:numPr>
        <w:pStyle w:val="Compact"/>
      </w:pPr>
      <w:r>
        <w:rPr>
          <w:b/>
        </w:rPr>
        <w:t xml:space="preserve">Desligar Energia:</w:t>
      </w:r>
      <w:r>
        <w:t xml:space="preserve"> </w:t>
      </w:r>
      <w:r>
        <w:t xml:space="preserve">Se possível e seguro, desligar a chave geral de energia elétrica.</w:t>
      </w:r>
    </w:p>
    <w:p>
      <w:pPr>
        <w:pStyle w:val="FirstParagraph"/>
      </w:pPr>
      <w:r>
        <w:rPr>
          <w:b/>
        </w:rPr>
        <w:t xml:space="preserve">6. TREINAMENTO</w:t>
      </w:r>
    </w:p>
    <w:p>
      <w:pPr>
        <w:numPr>
          <w:ilvl w:val="0"/>
          <w:numId w:val="1014"/>
        </w:numPr>
        <w:pStyle w:val="Compact"/>
      </w:pPr>
      <w:r>
        <w:t xml:space="preserve">Incluir noções de segurança patrimonial e prevenção/combate a incêndio (localização de extintores, rotas de fuga, como agir em emergências) no treinamento admissional e periódico (</w:t>
      </w:r>
      <w:r>
        <w:rPr>
          <w:b/>
        </w:rPr>
        <w:t xml:space="preserve">POP 013</w:t>
      </w:r>
      <w:r>
        <w:t xml:space="preserve">).</w:t>
      </w:r>
    </w:p>
    <w:p>
      <w:pPr>
        <w:numPr>
          <w:ilvl w:val="0"/>
          <w:numId w:val="1014"/>
        </w:numPr>
        <w:pStyle w:val="Compact"/>
      </w:pPr>
      <w:r>
        <w:t xml:space="preserve">Realizar treinamento prático de uso de extintores para funcionários designados ou brigada (se aplicável).</w:t>
      </w:r>
    </w:p>
    <w:p>
      <w:pPr>
        <w:pStyle w:val="FirstParagraph"/>
      </w:pPr>
      <w:r>
        <w:rPr>
          <w:b/>
        </w:rPr>
        <w:t xml:space="preserve">7. MONITORAMENTO E VERIFICAÇÃO</w:t>
      </w:r>
    </w:p>
    <w:p>
      <w:pPr>
        <w:numPr>
          <w:ilvl w:val="0"/>
          <w:numId w:val="1015"/>
        </w:numPr>
        <w:pStyle w:val="Compact"/>
      </w:pPr>
      <w:r>
        <w:t xml:space="preserve">Verificação periódica dos sistemas de segurança (alarmes, CFTV).</w:t>
      </w:r>
    </w:p>
    <w:p>
      <w:pPr>
        <w:numPr>
          <w:ilvl w:val="0"/>
          <w:numId w:val="1015"/>
        </w:numPr>
        <w:pStyle w:val="Compact"/>
      </w:pPr>
      <w:r>
        <w:t xml:space="preserve">Inspeção mensal dos extintores de incêndio.</w:t>
      </w:r>
    </w:p>
    <w:p>
      <w:pPr>
        <w:numPr>
          <w:ilvl w:val="0"/>
          <w:numId w:val="1015"/>
        </w:numPr>
        <w:pStyle w:val="Compact"/>
      </w:pPr>
      <w:r>
        <w:t xml:space="preserve">Verificação da validade da carga e teste hidrostático dos extintores.</w:t>
      </w:r>
    </w:p>
    <w:p>
      <w:pPr>
        <w:numPr>
          <w:ilvl w:val="0"/>
          <w:numId w:val="1015"/>
        </w:numPr>
        <w:pStyle w:val="Compact"/>
      </w:pPr>
      <w:r>
        <w:t xml:space="preserve">Verificação da desobstrução das rotas de fuga e equipamentos de combate a incêndio.</w:t>
      </w:r>
    </w:p>
    <w:p>
      <w:pPr>
        <w:numPr>
          <w:ilvl w:val="0"/>
          <w:numId w:val="1015"/>
        </w:numPr>
        <w:pStyle w:val="Compact"/>
      </w:pPr>
      <w:r>
        <w:t xml:space="preserve">Auditoria dos registros de manutenção dos equipamentos.</w:t>
      </w:r>
    </w:p>
    <w:p>
      <w:pPr>
        <w:pStyle w:val="FirstParagraph"/>
      </w:pPr>
      <w:r>
        <w:rPr>
          <w:b/>
        </w:rPr>
        <w:t xml:space="preserve">8. REGISTROS</w:t>
      </w:r>
    </w:p>
    <w:p>
      <w:pPr>
        <w:numPr>
          <w:ilvl w:val="0"/>
          <w:numId w:val="1016"/>
        </w:numPr>
        <w:pStyle w:val="Compact"/>
      </w:pPr>
      <w:r>
        <w:t xml:space="preserve">Registros de manutenção e teste de alarmes e CFTV (se aplicável).</w:t>
      </w:r>
    </w:p>
    <w:p>
      <w:pPr>
        <w:numPr>
          <w:ilvl w:val="0"/>
          <w:numId w:val="1016"/>
        </w:numPr>
        <w:pStyle w:val="Compact"/>
      </w:pPr>
      <w:r>
        <w:t xml:space="preserve">Fichas de controle/inspeção mensal dos extintores.</w:t>
      </w:r>
    </w:p>
    <w:p>
      <w:pPr>
        <w:numPr>
          <w:ilvl w:val="0"/>
          <w:numId w:val="1016"/>
        </w:numPr>
        <w:pStyle w:val="Compact"/>
      </w:pPr>
      <w:r>
        <w:t xml:space="preserve">Certificados de recarga e teste hidrostático dos extintores.</w:t>
      </w:r>
    </w:p>
    <w:p>
      <w:pPr>
        <w:numPr>
          <w:ilvl w:val="0"/>
          <w:numId w:val="1016"/>
        </w:numPr>
        <w:pStyle w:val="Compact"/>
      </w:pPr>
      <w:r>
        <w:t xml:space="preserve">Notas fiscais de aquisição e manutenção de equipamentos de segurança.</w:t>
      </w:r>
    </w:p>
    <w:p>
      <w:pPr>
        <w:numPr>
          <w:ilvl w:val="0"/>
          <w:numId w:val="1016"/>
        </w:numPr>
        <w:pStyle w:val="Compact"/>
      </w:pPr>
      <w:r>
        <w:t xml:space="preserve">Registros de treinamento da equipe em segurança e combate a incêndio.</w:t>
      </w:r>
    </w:p>
    <w:p>
      <w:pPr>
        <w:numPr>
          <w:ilvl w:val="0"/>
          <w:numId w:val="1016"/>
        </w:numPr>
        <w:pStyle w:val="Compact"/>
      </w:pPr>
      <w:r>
        <w:t xml:space="preserve">Relatórios de ocorrências (roubos, furtos, princípios de incêndio).</w:t>
      </w:r>
    </w:p>
    <w:p>
      <w:pPr>
        <w:numPr>
          <w:ilvl w:val="0"/>
          <w:numId w:val="1016"/>
        </w:numPr>
        <w:pStyle w:val="Compact"/>
      </w:pPr>
      <w:r>
        <w:t xml:space="preserve">Boletins de Ocorrência (quando aplicável).</w:t>
      </w:r>
    </w:p>
    <w:p>
      <w:pPr>
        <w:numPr>
          <w:ilvl w:val="0"/>
          <w:numId w:val="1016"/>
        </w:numPr>
        <w:pStyle w:val="Compact"/>
      </w:pPr>
      <w:r>
        <w:t xml:space="preserve">AVCB (Auto de Vistoria do Corpo de Bombeiros) ou CLCB (Certificado de Licença do Corpo de Bombeiros) válido.</w:t>
      </w:r>
    </w:p>
    <w:p>
      <w:pPr>
        <w:pStyle w:val="FirstParagraph"/>
      </w:pPr>
      <w:r>
        <w:rPr>
          <w:b/>
        </w:rPr>
        <w:t xml:space="preserve">9. REFERÊNCIAS</w:t>
      </w:r>
    </w:p>
    <w:p>
      <w:pPr>
        <w:numPr>
          <w:ilvl w:val="0"/>
          <w:numId w:val="1017"/>
        </w:numPr>
        <w:pStyle w:val="Compact"/>
      </w:pPr>
      <w:r>
        <w:t xml:space="preserve">Norma Regulamentadora NR-23 - Proteção Contra Incêndios.</w:t>
      </w:r>
    </w:p>
    <w:p>
      <w:pPr>
        <w:numPr>
          <w:ilvl w:val="0"/>
          <w:numId w:val="1017"/>
        </w:numPr>
        <w:pStyle w:val="Compact"/>
      </w:pPr>
      <w:r>
        <w:t xml:space="preserve">Instruções Técnicas (ITs) do Corpo de Bombeiros do Estado de [Inserir Estado].</w:t>
      </w:r>
    </w:p>
    <w:p>
      <w:pPr>
        <w:numPr>
          <w:ilvl w:val="0"/>
          <w:numId w:val="1017"/>
        </w:numPr>
        <w:pStyle w:val="Compact"/>
      </w:pPr>
      <w:r>
        <w:t xml:space="preserve">Normas ABNT aplicáveis (sinalização, extintores, etc.).</w:t>
      </w:r>
    </w:p>
    <w:p>
      <w:pPr>
        <w:numPr>
          <w:ilvl w:val="0"/>
          <w:numId w:val="1017"/>
        </w:numPr>
        <w:pStyle w:val="Compact"/>
      </w:pPr>
      <w:r>
        <w:t xml:space="preserve">Manual de Boas Práticas Farmacêuticas da Drogaria.</w:t>
      </w:r>
    </w:p>
    <w:p>
      <w:pPr>
        <w:numPr>
          <w:ilvl w:val="0"/>
          <w:numId w:val="1017"/>
        </w:numPr>
        <w:pStyle w:val="Compact"/>
      </w:pPr>
      <w:r>
        <w:t xml:space="preserve">POP 001 - Higiene e Limpeza das Instalações.</w:t>
      </w:r>
    </w:p>
    <w:p>
      <w:pPr>
        <w:numPr>
          <w:ilvl w:val="0"/>
          <w:numId w:val="1017"/>
        </w:numPr>
        <w:pStyle w:val="Compact"/>
      </w:pPr>
      <w:r>
        <w:t xml:space="preserve">POP 013 - Capacitação Admissional e Continuada.</w:t>
      </w:r>
    </w:p>
    <w:p>
      <w:pPr>
        <w:pStyle w:val="FirstParagraph"/>
      </w:pPr>
      <w:r>
        <w:rPr>
          <w:b/>
        </w:rPr>
        <w:t xml:space="preserve">10. HISTÓRICO DE REVISÕES</w:t>
      </w:r>
    </w:p>
    <w:tbl>
      <w:tblPr>
        <w:tblStyle w:val="Table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Versão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Data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Descrição da Alteração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Elaborado por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Aprovado por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01</w:t>
            </w:r>
          </w:p>
        </w:tc>
        <w:tc>
          <w:p>
            <w:pPr>
              <w:pStyle w:val="Compact"/>
              <w:jc w:val="left"/>
            </w:pPr>
            <w:r>
              <w:t xml:space="preserve">[Inserir Data]</w:t>
            </w:r>
          </w:p>
        </w:tc>
        <w:tc>
          <w:p>
            <w:pPr>
              <w:pStyle w:val="Compact"/>
              <w:jc w:val="left"/>
            </w:pPr>
            <w:r>
              <w:t xml:space="preserve">Emissão inicial</w:t>
            </w:r>
          </w:p>
        </w:tc>
        <w:tc>
          <w:p>
            <w:pPr>
              <w:pStyle w:val="Compact"/>
              <w:jc w:val="left"/>
            </w:pPr>
            <w:r>
              <w:t xml:space="preserve">[Nome]</w:t>
            </w:r>
          </w:p>
        </w:tc>
        <w:tc>
          <w:p>
            <w:pPr>
              <w:pStyle w:val="Compact"/>
              <w:jc w:val="left"/>
            </w:pPr>
            <w:r>
              <w:t xml:space="preserve">[Nome]</w:t>
            </w:r>
          </w:p>
        </w:tc>
      </w:tr>
      <w:tr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r>
        <w:pict>
          <v:rect style="width:0;height:1.5pt" o:hralign="center" o:hrstd="t" o:hr="t"/>
        </w:pict>
      </w:r>
    </w:p>
    <w:p>
      <w:pPr>
        <w:pStyle w:val="FirstParagraph"/>
      </w:pPr>
      <w:r>
        <w:rPr>
          <w:b/>
        </w:rPr>
        <w:t xml:space="preserve">Assinatura do Responsável Legal / Farmacêutico RT:</w:t>
      </w:r>
    </w:p>
    <w:p>
      <w:r>
        <w:pict>
          <v:rect style="width:0;height:1.5pt" o:hralign="center" o:hrstd="t" o:hr="t"/>
        </w:pict>
      </w:r>
    </w:p>
    <w:p>
      <w:pPr>
        <w:pStyle w:val="FirstParagraph"/>
      </w:pPr>
      <w:r>
        <w:rPr>
          <w:b/>
        </w:rPr>
        <w:t xml:space="preserve">[Nome Completo e Cargo/CRF]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abstractNum w:abstractNumId="99411">
    <w:nsid w:val="71315dca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8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9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0">
    <w:abstractNumId w:val="991"/>
  </w:num>
  <w:num w:numId="101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2">
    <w:abstractNumId w:val="991"/>
  </w:num>
  <w:num w:numId="1013">
    <w:abstractNumId w:val="991"/>
  </w:num>
  <w:num w:numId="1014">
    <w:abstractNumId w:val="991"/>
  </w:num>
  <w:num w:numId="1015">
    <w:abstractNumId w:val="991"/>
  </w:num>
  <w:num w:numId="1016">
    <w:abstractNumId w:val="991"/>
  </w:num>
  <w:num w:numId="101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i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 w:left="480" w:right="480"/>
    </w:p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2025-06-02T13:30:20Z</dcterms:created>
  <dcterms:modified xsi:type="dcterms:W3CDTF">2025-06-02T13:30:20Z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