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bbc1c85e942194680f3e8da1bb6d9311da23b11"/>
      <w:r>
        <w:t xml:space="preserve">Programa de Manutenção Preventiva e Corretiva e Calibração de Equipamentos (PMCE)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PMCE - Programa de Manutenção e Calibração de Equipamentos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 / Responsável Técnico]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 / Responsável Legal]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Estabelecer uma rotina sistemática para a manutenção preventiva, corretiva e calibração de todos os equipamentos utilizados na</w:t>
      </w:r>
      <w:r>
        <w:t xml:space="preserve"> </w:t>
      </w:r>
      <w:r>
        <w:rPr>
          <w:b/>
        </w:rPr>
        <w:t xml:space="preserve">[Nome da Drogaria]</w:t>
      </w:r>
      <w:r>
        <w:t xml:space="preserve"> </w:t>
      </w:r>
      <w:r>
        <w:t xml:space="preserve">que possam impactar na qualidade dos produtos, na segurança dos serviços farmacêuticos ou na saúde e segurança ocupacional, garantindo seu correto funcionamento, precisão e conformidade com as normas técnicas e regulatórias (RDC 44/2009, RDC 430/2020, NR-7, INMETRO, etc.).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programa aplica-se a todos os equipamentos críticos utilizados na drogaria, incluindo, mas não se limitando a:</w:t>
      </w:r>
    </w:p>
    <w:p>
      <w:pPr>
        <w:numPr>
          <w:ilvl w:val="0"/>
          <w:numId w:val="1001"/>
        </w:numPr>
        <w:pStyle w:val="Compact"/>
      </w:pPr>
      <w:r>
        <w:t xml:space="preserve">Equipamentos de refrigeração (Refrigerador de medicamentos)</w:t>
      </w:r>
    </w:p>
    <w:p>
      <w:pPr>
        <w:numPr>
          <w:ilvl w:val="0"/>
          <w:numId w:val="1001"/>
        </w:numPr>
        <w:pStyle w:val="Compact"/>
      </w:pPr>
      <w:r>
        <w:t xml:space="preserve">Instrumentos de monitoramento de temperatura e umidade (Termômetros, Termo-higrômetros)</w:t>
      </w:r>
    </w:p>
    <w:p>
      <w:pPr>
        <w:numPr>
          <w:ilvl w:val="0"/>
          <w:numId w:val="1001"/>
        </w:numPr>
        <w:pStyle w:val="Compact"/>
      </w:pPr>
      <w:r>
        <w:t xml:space="preserve">Equipamentos para serviços farmacêuticos (Esfigmomanômetros, Estetoscópios, Glicosímetros, Termômetros clínicos, Lancetadores, [outros, se aplicável])</w:t>
      </w:r>
    </w:p>
    <w:p>
      <w:pPr>
        <w:numPr>
          <w:ilvl w:val="0"/>
          <w:numId w:val="1001"/>
        </w:numPr>
        <w:pStyle w:val="Compact"/>
      </w:pPr>
      <w:r>
        <w:t xml:space="preserve">Balanças (se utilizadas para manipulação ou conferência)</w:t>
      </w:r>
    </w:p>
    <w:p>
      <w:pPr>
        <w:numPr>
          <w:ilvl w:val="0"/>
          <w:numId w:val="1001"/>
        </w:numPr>
        <w:pStyle w:val="Compact"/>
      </w:pPr>
      <w:r>
        <w:t xml:space="preserve">Equipamentos de informática (computadores, impressoras fiscais - manutenção básica)</w:t>
      </w:r>
    </w:p>
    <w:p>
      <w:pPr>
        <w:numPr>
          <w:ilvl w:val="0"/>
          <w:numId w:val="1001"/>
        </w:numPr>
        <w:pStyle w:val="Compact"/>
      </w:pPr>
      <w:r>
        <w:t xml:space="preserve">Equipamentos de segurança (Extintores de incêndio, Sistema de alarme, CFTV - manutenção específica conforme POP 014)</w:t>
      </w:r>
    </w:p>
    <w:p>
      <w:pPr>
        <w:numPr>
          <w:ilvl w:val="0"/>
          <w:numId w:val="1001"/>
        </w:numPr>
        <w:pStyle w:val="Compact"/>
      </w:pPr>
      <w:r>
        <w:t xml:space="preserve">[Listar outros equipamentos relevantes, ex: Autoclave se houver manipulação, Ar condicionado]</w:t>
      </w:r>
    </w:p>
    <w:p>
      <w:pPr>
        <w:pStyle w:val="FirstParagraph"/>
      </w:pPr>
      <w:r>
        <w:rPr>
          <w:b/>
        </w:rPr>
        <w:t xml:space="preserve">3. RESPONSABILIDADES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Responsável Legal / Gestão:</w:t>
      </w:r>
      <w:r>
        <w:t xml:space="preserve"> </w:t>
      </w:r>
      <w:r>
        <w:t xml:space="preserve">Prover os recursos para a execução do programa (contratação de serviços especializados, peças de reposição). Aprovar o cronograma e o orçamento.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Farmacêutico Responsável Técnico:</w:t>
      </w:r>
      <w:r>
        <w:t xml:space="preserve"> </w:t>
      </w:r>
      <w:r>
        <w:t xml:space="preserve">Elaborar e revisar este programa. Definir os equipamentos críticos e a frequência de manutenção/calibração. Supervisionar a execução das atividades. Contratar e avaliar empresas especializadas. Manter e organizar todos os registros.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Empresas Contratadas / Técnicos Especializados:</w:t>
      </w:r>
      <w:r>
        <w:t xml:space="preserve"> </w:t>
      </w:r>
      <w:r>
        <w:t xml:space="preserve">Executar os serviços de manutenção e calibração conforme contrato e normas técnicas. Emitir relatórios, certificados e laudos dos serviços prestados.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Todos os Funcionários:</w:t>
      </w:r>
      <w:r>
        <w:t xml:space="preserve"> </w:t>
      </w:r>
      <w:r>
        <w:t xml:space="preserve">Utilizar os equipamentos corretamente conforme instruções e POPs. Comunicar imediatamente ao farmacêutico qualquer mau funcionamento, dano ou necessidade de reparo/calibração percebida. Realizar verificações e limpezas de rotina conforme instruído.</w:t>
      </w:r>
    </w:p>
    <w:p>
      <w:pPr>
        <w:pStyle w:val="FirstParagraph"/>
      </w:pPr>
      <w:r>
        <w:rPr>
          <w:b/>
        </w:rPr>
        <w:t xml:space="preserve">4. DEFINIÇÕES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Manutenção Preventiva:</w:t>
      </w:r>
      <w:r>
        <w:t xml:space="preserve"> </w:t>
      </w:r>
      <w:r>
        <w:t xml:space="preserve">Conjunto de ações realizadas em intervalos predeterminados para reduzir a probabilidade de falha ou a degradação do funcionamento de um equipamento (ex: limpeza, lubrificação, troca de filtros, inspeção de componentes).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Manutenção Corretiva:</w:t>
      </w:r>
      <w:r>
        <w:t xml:space="preserve"> </w:t>
      </w:r>
      <w:r>
        <w:t xml:space="preserve">Ações realizadas após a ocorrência de uma falha ou pane para restaurar o equipamento à sua condição de operação.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Calibração:</w:t>
      </w:r>
      <w:r>
        <w:t xml:space="preserve"> </w:t>
      </w:r>
      <w:r>
        <w:t xml:space="preserve">Conjunto de operações que estabelece, sob condições especificadas, a relação entre os valores indicados por um instrumento de medição e os valores correspondentes estabelecidos por padrões rastreáveis. Essencial para equipamentos que realizam medições (temperatura, pressão, glicemia, peso, etc.).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Verificação:</w:t>
      </w:r>
      <w:r>
        <w:t xml:space="preserve"> </w:t>
      </w:r>
      <w:r>
        <w:t xml:space="preserve">Confirmação, através de exame e fornecimento de evidência objetiva, de que os requisitos especificados foram atendidos (ex: verificar se o termômetro marca 0°C em gelo fundente).</w:t>
      </w:r>
    </w:p>
    <w:p>
      <w:pPr>
        <w:pStyle w:val="FirstParagraph"/>
      </w:pPr>
      <w:r>
        <w:rPr>
          <w:b/>
        </w:rPr>
        <w:t xml:space="preserve">5. CRONOGRAMA E PROCEDIMENTOS</w:t>
      </w:r>
    </w:p>
    <w:p>
      <w:pPr>
        <w:pStyle w:val="BodyText"/>
      </w:pPr>
      <w:r>
        <w:t xml:space="preserve">[Criar uma tabela ou lista detalhando cada equipamento crítico, a frequência e o tipo de intervenção. Adaptar à realidade da drogaria. Exemplo abaixo:]</w:t>
      </w:r>
    </w:p>
    <w:tbl>
      <w:tblPr>
        <w:tblStyle w:val="Table"/>
        <w:tblW w:type="pct" w:w="5000.0"/>
        <w:tblLook w:firstRow="1"/>
      </w:tblPr>
      <w:tblGrid>
        <w:gridCol w:w="1215"/>
        <w:gridCol w:w="2038"/>
        <w:gridCol w:w="1685"/>
        <w:gridCol w:w="980"/>
        <w:gridCol w:w="1999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EQUIPAMENTO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TIPO DE INTERVENÇÃO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FREQUÊNCIA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RESPONSÁVEL PELA EXECUÇÃO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REGISTRO GERADO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Refrigerador de Medicamentos</w:t>
            </w:r>
          </w:p>
        </w:tc>
        <w:tc>
          <w:p>
            <w:pPr>
              <w:pStyle w:val="Compact"/>
              <w:jc w:val="left"/>
            </w:pPr>
            <w:r>
              <w:t xml:space="preserve">Manutenção Preventiva (limpeza, verif. vedação)</w:t>
            </w:r>
          </w:p>
        </w:tc>
        <w:tc>
          <w:p>
            <w:pPr>
              <w:pStyle w:val="Compact"/>
              <w:jc w:val="left"/>
            </w:pPr>
            <w:r>
              <w:t xml:space="preserve">Mensal</w:t>
            </w:r>
          </w:p>
        </w:tc>
        <w:tc>
          <w:p>
            <w:pPr>
              <w:pStyle w:val="Compact"/>
              <w:jc w:val="left"/>
            </w:pPr>
            <w:r>
              <w:t xml:space="preserve">Funcionário Designado</w:t>
            </w:r>
          </w:p>
        </w:tc>
        <w:tc>
          <w:p>
            <w:pPr>
              <w:pStyle w:val="Compact"/>
              <w:jc w:val="left"/>
            </w:pPr>
            <w:r>
              <w:t xml:space="preserve">Checklist de Limpeza/Verificação</w:t>
            </w:r>
          </w:p>
        </w:tc>
      </w:tr>
      <w:tr>
        <w:tc>
          <w:p/>
        </w:tc>
        <w:tc>
          <w:p>
            <w:pPr>
              <w:pStyle w:val="Compact"/>
              <w:jc w:val="left"/>
            </w:pPr>
            <w:r>
              <w:t xml:space="preserve">Manutenção Preventiva (técnica especializada)</w:t>
            </w:r>
          </w:p>
        </w:tc>
        <w:tc>
          <w:p>
            <w:pPr>
              <w:pStyle w:val="Compact"/>
              <w:jc w:val="left"/>
            </w:pPr>
            <w:r>
              <w:t xml:space="preserve">Anual (ou conforme fabricante)</w:t>
            </w:r>
          </w:p>
        </w:tc>
        <w:tc>
          <w:p>
            <w:pPr>
              <w:pStyle w:val="Compact"/>
              <w:jc w:val="left"/>
            </w:pPr>
            <w:r>
              <w:t xml:space="preserve">Empresa Contratada</w:t>
            </w:r>
          </w:p>
        </w:tc>
        <w:tc>
          <w:p>
            <w:pPr>
              <w:pStyle w:val="Compact"/>
              <w:jc w:val="left"/>
            </w:pPr>
            <w:r>
              <w:t xml:space="preserve">Relatório de Manutenção Preventiva</w:t>
            </w:r>
          </w:p>
        </w:tc>
      </w:tr>
      <w:tr>
        <w:tc>
          <w:p/>
        </w:tc>
        <w:tc>
          <w:p>
            <w:pPr>
              <w:pStyle w:val="Compact"/>
              <w:jc w:val="left"/>
            </w:pPr>
            <w:r>
              <w:t xml:space="preserve">Manutenção Corretiva</w:t>
            </w:r>
          </w:p>
        </w:tc>
        <w:tc>
          <w:p>
            <w:pPr>
              <w:pStyle w:val="Compact"/>
              <w:jc w:val="left"/>
            </w:pPr>
            <w:r>
              <w:t xml:space="preserve">Quando necessário</w:t>
            </w:r>
          </w:p>
        </w:tc>
        <w:tc>
          <w:p>
            <w:pPr>
              <w:pStyle w:val="Compact"/>
              <w:jc w:val="left"/>
            </w:pPr>
            <w:r>
              <w:t xml:space="preserve">Empresa Contratada</w:t>
            </w:r>
          </w:p>
        </w:tc>
        <w:tc>
          <w:p>
            <w:pPr>
              <w:pStyle w:val="Compact"/>
              <w:jc w:val="left"/>
            </w:pPr>
            <w:r>
              <w:t xml:space="preserve">Ordem de Serviço / Relatório de Manutenção Corretiva</w:t>
            </w:r>
          </w:p>
        </w:tc>
      </w:tr>
      <w:tr>
        <w:tc>
          <w:p/>
        </w:tc>
        <w:tc>
          <w:p>
            <w:pPr>
              <w:pStyle w:val="Compact"/>
              <w:jc w:val="left"/>
            </w:pPr>
            <w:r>
              <w:t xml:space="preserve">Qualificação Térmica (se aplicável por RDC 430)</w:t>
            </w:r>
          </w:p>
        </w:tc>
        <w:tc>
          <w:p>
            <w:pPr>
              <w:pStyle w:val="Compact"/>
              <w:jc w:val="left"/>
            </w:pPr>
            <w:r>
              <w:t xml:space="preserve">Inicial, após manutenção, periodicamente</w:t>
            </w:r>
          </w:p>
        </w:tc>
        <w:tc>
          <w:p>
            <w:pPr>
              <w:pStyle w:val="Compact"/>
              <w:jc w:val="left"/>
            </w:pPr>
            <w:r>
              <w:t xml:space="preserve">Empresa Contratada</w:t>
            </w:r>
          </w:p>
        </w:tc>
        <w:tc>
          <w:p>
            <w:pPr>
              <w:pStyle w:val="Compact"/>
              <w:jc w:val="left"/>
            </w:pPr>
            <w:r>
              <w:t xml:space="preserve">Relatório de Qualificação Térmica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Termômetro de Máxima/Mínima</w:t>
            </w:r>
          </w:p>
        </w:tc>
        <w:tc>
          <w:p>
            <w:pPr>
              <w:pStyle w:val="Compact"/>
              <w:jc w:val="left"/>
            </w:pPr>
            <w:r>
              <w:t xml:space="preserve">Verificação (ex: ponto de gelo)</w:t>
            </w:r>
          </w:p>
        </w:tc>
        <w:tc>
          <w:p>
            <w:pPr>
              <w:pStyle w:val="Compact"/>
              <w:jc w:val="left"/>
            </w:pPr>
            <w:r>
              <w:t xml:space="preserve">Semestral</w:t>
            </w:r>
          </w:p>
        </w:tc>
        <w:tc>
          <w:p>
            <w:pPr>
              <w:pStyle w:val="Compact"/>
              <w:jc w:val="left"/>
            </w:pPr>
            <w:r>
              <w:t xml:space="preserve">Farmacêutico</w:t>
            </w:r>
          </w:p>
        </w:tc>
        <w:tc>
          <w:p>
            <w:pPr>
              <w:pStyle w:val="Compact"/>
              <w:jc w:val="left"/>
            </w:pPr>
            <w:r>
              <w:t xml:space="preserve">Registro de Verificação</w:t>
            </w:r>
          </w:p>
        </w:tc>
      </w:tr>
      <w:tr>
        <w:tc>
          <w:p/>
        </w:tc>
        <w:tc>
          <w:p>
            <w:pPr>
              <w:pStyle w:val="Compact"/>
              <w:jc w:val="left"/>
            </w:pPr>
            <w:r>
              <w:t xml:space="preserve">Calibração (RBC ou Padrão Rastreado)</w:t>
            </w:r>
          </w:p>
        </w:tc>
        <w:tc>
          <w:p>
            <w:pPr>
              <w:pStyle w:val="Compact"/>
              <w:jc w:val="left"/>
            </w:pPr>
            <w:r>
              <w:t xml:space="preserve">Anual (ou conforme fabricante/legislação)</w:t>
            </w:r>
          </w:p>
        </w:tc>
        <w:tc>
          <w:p>
            <w:pPr>
              <w:pStyle w:val="Compact"/>
              <w:jc w:val="left"/>
            </w:pPr>
            <w:r>
              <w:t xml:space="preserve">Empresa Contratada</w:t>
            </w:r>
          </w:p>
        </w:tc>
        <w:tc>
          <w:p>
            <w:pPr>
              <w:pStyle w:val="Compact"/>
              <w:jc w:val="left"/>
            </w:pPr>
            <w:r>
              <w:t xml:space="preserve">Certificado de Calibração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Termo-higrômetro Ambiente</w:t>
            </w:r>
          </w:p>
        </w:tc>
        <w:tc>
          <w:p>
            <w:pPr>
              <w:pStyle w:val="Compact"/>
              <w:jc w:val="left"/>
            </w:pPr>
            <w:r>
              <w:t xml:space="preserve">Verificação</w:t>
            </w:r>
          </w:p>
        </w:tc>
        <w:tc>
          <w:p>
            <w:pPr>
              <w:pStyle w:val="Compact"/>
              <w:jc w:val="left"/>
            </w:pPr>
            <w:r>
              <w:t xml:space="preserve">Semestral</w:t>
            </w:r>
          </w:p>
        </w:tc>
        <w:tc>
          <w:p>
            <w:pPr>
              <w:pStyle w:val="Compact"/>
              <w:jc w:val="left"/>
            </w:pPr>
            <w:r>
              <w:t xml:space="preserve">Farmacêutico</w:t>
            </w:r>
          </w:p>
        </w:tc>
        <w:tc>
          <w:p>
            <w:pPr>
              <w:pStyle w:val="Compact"/>
              <w:jc w:val="left"/>
            </w:pPr>
            <w:r>
              <w:t xml:space="preserve">Registro de Verificação</w:t>
            </w:r>
          </w:p>
        </w:tc>
      </w:tr>
      <w:tr>
        <w:tc>
          <w:p/>
        </w:tc>
        <w:tc>
          <w:p>
            <w:pPr>
              <w:pStyle w:val="Compact"/>
              <w:jc w:val="left"/>
            </w:pPr>
            <w:r>
              <w:t xml:space="preserve">Calibração (RBC ou Padrão Rastreado)</w:t>
            </w:r>
          </w:p>
        </w:tc>
        <w:tc>
          <w:p>
            <w:pPr>
              <w:pStyle w:val="Compact"/>
              <w:jc w:val="left"/>
            </w:pPr>
            <w:r>
              <w:t xml:space="preserve">Anual (ou conforme fabricante/legislação)</w:t>
            </w:r>
          </w:p>
        </w:tc>
        <w:tc>
          <w:p>
            <w:pPr>
              <w:pStyle w:val="Compact"/>
              <w:jc w:val="left"/>
            </w:pPr>
            <w:r>
              <w:t xml:space="preserve">Empresa Contratada</w:t>
            </w:r>
          </w:p>
        </w:tc>
        <w:tc>
          <w:p>
            <w:pPr>
              <w:pStyle w:val="Compact"/>
              <w:jc w:val="left"/>
            </w:pPr>
            <w:r>
              <w:t xml:space="preserve">Certificado de Calibração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Esfigmomanômetro (Aneroide/Digital)</w:t>
            </w:r>
          </w:p>
        </w:tc>
        <w:tc>
          <w:p>
            <w:pPr>
              <w:pStyle w:val="Compact"/>
              <w:jc w:val="left"/>
            </w:pPr>
            <w:r>
              <w:t xml:space="preserve">Verificação (comparativa, vazamentos)</w:t>
            </w:r>
          </w:p>
        </w:tc>
        <w:tc>
          <w:p>
            <w:pPr>
              <w:pStyle w:val="Compact"/>
              <w:jc w:val="left"/>
            </w:pPr>
            <w:r>
              <w:t xml:space="preserve">Semestral</w:t>
            </w:r>
          </w:p>
        </w:tc>
        <w:tc>
          <w:p>
            <w:pPr>
              <w:pStyle w:val="Compact"/>
              <w:jc w:val="left"/>
            </w:pPr>
            <w:r>
              <w:t xml:space="preserve">Farmacêutico</w:t>
            </w:r>
          </w:p>
        </w:tc>
        <w:tc>
          <w:p>
            <w:pPr>
              <w:pStyle w:val="Compact"/>
              <w:jc w:val="left"/>
            </w:pPr>
            <w:r>
              <w:t xml:space="preserve">Registro de Verificação</w:t>
            </w:r>
          </w:p>
        </w:tc>
      </w:tr>
      <w:tr>
        <w:tc>
          <w:p/>
        </w:tc>
        <w:tc>
          <w:p>
            <w:pPr>
              <w:pStyle w:val="Compact"/>
              <w:jc w:val="left"/>
            </w:pPr>
            <w:r>
              <w:t xml:space="preserve">Calibração (INMETRO/IPEM)</w:t>
            </w:r>
          </w:p>
        </w:tc>
        <w:tc>
          <w:p>
            <w:pPr>
              <w:pStyle w:val="Compact"/>
              <w:jc w:val="left"/>
            </w:pPr>
            <w:r>
              <w:t xml:space="preserve">Anual</w:t>
            </w:r>
          </w:p>
        </w:tc>
        <w:tc>
          <w:p>
            <w:pPr>
              <w:pStyle w:val="Compact"/>
              <w:jc w:val="left"/>
            </w:pPr>
            <w:r>
              <w:t xml:space="preserve">Empresa Contratada</w:t>
            </w:r>
          </w:p>
        </w:tc>
        <w:tc>
          <w:p>
            <w:pPr>
              <w:pStyle w:val="Compact"/>
              <w:jc w:val="left"/>
            </w:pPr>
            <w:r>
              <w:t xml:space="preserve">Certificado de Verificação/Calibração INMETRO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Glicosímetro</w:t>
            </w:r>
          </w:p>
        </w:tc>
        <w:tc>
          <w:p>
            <w:pPr>
              <w:pStyle w:val="Compact"/>
              <w:jc w:val="left"/>
            </w:pPr>
            <w:r>
              <w:t xml:space="preserve">Verificação (Solução Controle)</w:t>
            </w:r>
          </w:p>
        </w:tc>
        <w:tc>
          <w:p>
            <w:pPr>
              <w:pStyle w:val="Compact"/>
              <w:jc w:val="left"/>
            </w:pPr>
            <w:r>
              <w:t xml:space="preserve">Conforme fabricante (ex: semanal/mensal)</w:t>
            </w:r>
          </w:p>
        </w:tc>
        <w:tc>
          <w:p>
            <w:pPr>
              <w:pStyle w:val="Compact"/>
              <w:jc w:val="left"/>
            </w:pPr>
            <w:r>
              <w:t xml:space="preserve">Farmacêutico</w:t>
            </w:r>
          </w:p>
        </w:tc>
        <w:tc>
          <w:p>
            <w:pPr>
              <w:pStyle w:val="Compact"/>
              <w:jc w:val="left"/>
            </w:pPr>
            <w:r>
              <w:t xml:space="preserve">Registro de Controle de Qualidade</w:t>
            </w:r>
          </w:p>
        </w:tc>
      </w:tr>
      <w:tr>
        <w:tc>
          <w:p/>
        </w:tc>
        <w:tc>
          <w:p>
            <w:pPr>
              <w:pStyle w:val="Compact"/>
              <w:jc w:val="left"/>
            </w:pPr>
            <w:r>
              <w:t xml:space="preserve">Manutenção/Limpeza</w:t>
            </w:r>
          </w:p>
        </w:tc>
        <w:tc>
          <w:p>
            <w:pPr>
              <w:pStyle w:val="Compact"/>
              <w:jc w:val="left"/>
            </w:pPr>
            <w:r>
              <w:t xml:space="preserve">Conforme fabricante</w:t>
            </w:r>
          </w:p>
        </w:tc>
        <w:tc>
          <w:p>
            <w:pPr>
              <w:pStyle w:val="Compact"/>
              <w:jc w:val="left"/>
            </w:pPr>
            <w:r>
              <w:t xml:space="preserve">Farmacêutico</w:t>
            </w:r>
          </w:p>
        </w:tc>
        <w:tc>
          <w:p>
            <w:pPr>
              <w:pStyle w:val="Compact"/>
              <w:jc w:val="left"/>
            </w:pPr>
            <w:r>
              <w:t xml:space="preserve">-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Termômetro Clínico</w:t>
            </w:r>
          </w:p>
        </w:tc>
        <w:tc>
          <w:p>
            <w:pPr>
              <w:pStyle w:val="Compact"/>
              <w:jc w:val="left"/>
            </w:pPr>
            <w:r>
              <w:t xml:space="preserve">Verificação (comparativa)</w:t>
            </w:r>
          </w:p>
        </w:tc>
        <w:tc>
          <w:p>
            <w:pPr>
              <w:pStyle w:val="Compact"/>
              <w:jc w:val="left"/>
            </w:pPr>
            <w:r>
              <w:t xml:space="preserve">Anual</w:t>
            </w:r>
          </w:p>
        </w:tc>
        <w:tc>
          <w:p>
            <w:pPr>
              <w:pStyle w:val="Compact"/>
              <w:jc w:val="left"/>
            </w:pPr>
            <w:r>
              <w:t xml:space="preserve">Farmacêutico</w:t>
            </w:r>
          </w:p>
        </w:tc>
        <w:tc>
          <w:p>
            <w:pPr>
              <w:pStyle w:val="Compact"/>
              <w:jc w:val="left"/>
            </w:pPr>
            <w:r>
              <w:t xml:space="preserve">Registro de Verificação</w:t>
            </w:r>
          </w:p>
        </w:tc>
      </w:tr>
      <w:tr>
        <w:tc>
          <w:p/>
        </w:tc>
        <w:tc>
          <w:p>
            <w:pPr>
              <w:pStyle w:val="Compact"/>
              <w:jc w:val="left"/>
            </w:pPr>
            <w:r>
              <w:t xml:space="preserve">Calibração (se exigido/aplicável)</w:t>
            </w:r>
          </w:p>
        </w:tc>
        <w:tc>
          <w:p>
            <w:pPr>
              <w:pStyle w:val="Compact"/>
              <w:jc w:val="left"/>
            </w:pPr>
            <w:r>
              <w:t xml:space="preserve">Conforme fabricante/legislação</w:t>
            </w:r>
          </w:p>
        </w:tc>
        <w:tc>
          <w:p>
            <w:pPr>
              <w:pStyle w:val="Compact"/>
              <w:jc w:val="left"/>
            </w:pPr>
            <w:r>
              <w:t xml:space="preserve">Empresa Contratada</w:t>
            </w:r>
          </w:p>
        </w:tc>
        <w:tc>
          <w:p>
            <w:pPr>
              <w:pStyle w:val="Compact"/>
              <w:jc w:val="left"/>
            </w:pPr>
            <w:r>
              <w:t xml:space="preserve">Certificado de Calibração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Balança (se aplicável)</w:t>
            </w:r>
          </w:p>
        </w:tc>
        <w:tc>
          <w:p>
            <w:pPr>
              <w:pStyle w:val="Compact"/>
              <w:jc w:val="left"/>
            </w:pPr>
            <w:r>
              <w:t xml:space="preserve">Verificação (pesos padrão)</w:t>
            </w:r>
          </w:p>
        </w:tc>
        <w:tc>
          <w:p>
            <w:pPr>
              <w:pStyle w:val="Compact"/>
              <w:jc w:val="left"/>
            </w:pPr>
            <w:r>
              <w:t xml:space="preserve">Mensal</w:t>
            </w:r>
          </w:p>
        </w:tc>
        <w:tc>
          <w:p>
            <w:pPr>
              <w:pStyle w:val="Compact"/>
              <w:jc w:val="left"/>
            </w:pPr>
            <w:r>
              <w:t xml:space="preserve">Farmacêutico</w:t>
            </w:r>
          </w:p>
        </w:tc>
        <w:tc>
          <w:p>
            <w:pPr>
              <w:pStyle w:val="Compact"/>
              <w:jc w:val="left"/>
            </w:pPr>
            <w:r>
              <w:t xml:space="preserve">Registro de Verificação</w:t>
            </w:r>
          </w:p>
        </w:tc>
      </w:tr>
      <w:tr>
        <w:tc>
          <w:p/>
        </w:tc>
        <w:tc>
          <w:p>
            <w:pPr>
              <w:pStyle w:val="Compact"/>
              <w:jc w:val="left"/>
            </w:pPr>
            <w:r>
              <w:t xml:space="preserve">Calibração (INMETRO/IPEM)</w:t>
            </w:r>
          </w:p>
        </w:tc>
        <w:tc>
          <w:p>
            <w:pPr>
              <w:pStyle w:val="Compact"/>
              <w:jc w:val="left"/>
            </w:pPr>
            <w:r>
              <w:t xml:space="preserve">Anual</w:t>
            </w:r>
          </w:p>
        </w:tc>
        <w:tc>
          <w:p>
            <w:pPr>
              <w:pStyle w:val="Compact"/>
              <w:jc w:val="left"/>
            </w:pPr>
            <w:r>
              <w:t xml:space="preserve">Empresa Contratada</w:t>
            </w:r>
          </w:p>
        </w:tc>
        <w:tc>
          <w:p>
            <w:pPr>
              <w:pStyle w:val="Compact"/>
              <w:jc w:val="left"/>
            </w:pPr>
            <w:r>
              <w:t xml:space="preserve">Certificado de Verificação/Calibração INMETRO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Extintores de Incêndio</w:t>
            </w:r>
          </w:p>
        </w:tc>
        <w:tc>
          <w:p>
            <w:pPr>
              <w:pStyle w:val="Compact"/>
              <w:jc w:val="left"/>
            </w:pPr>
            <w:r>
              <w:t xml:space="preserve">Inspeção Visual</w:t>
            </w:r>
          </w:p>
        </w:tc>
        <w:tc>
          <w:p>
            <w:pPr>
              <w:pStyle w:val="Compact"/>
              <w:jc w:val="left"/>
            </w:pPr>
            <w:r>
              <w:t xml:space="preserve">Mensal</w:t>
            </w:r>
          </w:p>
        </w:tc>
        <w:tc>
          <w:p>
            <w:pPr>
              <w:pStyle w:val="Compact"/>
              <w:jc w:val="left"/>
            </w:pPr>
            <w:r>
              <w:t xml:space="preserve">Funcionário Designado</w:t>
            </w:r>
          </w:p>
        </w:tc>
        <w:tc>
          <w:p>
            <w:pPr>
              <w:pStyle w:val="Compact"/>
              <w:jc w:val="left"/>
            </w:pPr>
            <w:r>
              <w:t xml:space="preserve">Ficha de Inspeção (POP 014)</w:t>
            </w:r>
          </w:p>
        </w:tc>
      </w:tr>
      <w:tr>
        <w:tc>
          <w:p/>
        </w:tc>
        <w:tc>
          <w:p>
            <w:pPr>
              <w:pStyle w:val="Compact"/>
              <w:jc w:val="left"/>
            </w:pPr>
            <w:r>
              <w:t xml:space="preserve">Manutenção/Recarga</w:t>
            </w:r>
          </w:p>
        </w:tc>
        <w:tc>
          <w:p>
            <w:pPr>
              <w:pStyle w:val="Compact"/>
              <w:jc w:val="left"/>
            </w:pPr>
            <w:r>
              <w:t xml:space="preserve">Anual</w:t>
            </w:r>
          </w:p>
        </w:tc>
        <w:tc>
          <w:p>
            <w:pPr>
              <w:pStyle w:val="Compact"/>
              <w:jc w:val="left"/>
            </w:pPr>
            <w:r>
              <w:t xml:space="preserve">Empresa Contratada</w:t>
            </w:r>
          </w:p>
        </w:tc>
        <w:tc>
          <w:p>
            <w:pPr>
              <w:pStyle w:val="Compact"/>
              <w:jc w:val="left"/>
            </w:pPr>
            <w:r>
              <w:t xml:space="preserve">Selo INMETRO / Relatório (POP 014)</w:t>
            </w:r>
          </w:p>
        </w:tc>
      </w:tr>
      <w:tr>
        <w:tc>
          <w:p/>
        </w:tc>
        <w:tc>
          <w:p>
            <w:pPr>
              <w:pStyle w:val="Compact"/>
              <w:jc w:val="left"/>
            </w:pPr>
            <w:r>
              <w:t xml:space="preserve">Teste Hidrostático</w:t>
            </w:r>
          </w:p>
        </w:tc>
        <w:tc>
          <w:p>
            <w:pPr>
              <w:pStyle w:val="Compact"/>
              <w:jc w:val="left"/>
            </w:pPr>
            <w:r>
              <w:t xml:space="preserve">A cada 5 anos</w:t>
            </w:r>
          </w:p>
        </w:tc>
        <w:tc>
          <w:p>
            <w:pPr>
              <w:pStyle w:val="Compact"/>
              <w:jc w:val="left"/>
            </w:pPr>
            <w:r>
              <w:t xml:space="preserve">Empresa Contratada</w:t>
            </w:r>
          </w:p>
        </w:tc>
        <w:tc>
          <w:p>
            <w:pPr>
              <w:pStyle w:val="Compact"/>
              <w:jc w:val="left"/>
            </w:pPr>
            <w:r>
              <w:t xml:space="preserve">Selo INMETRO / Relatório (POP 014)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Computadores/Impressoras</w:t>
            </w:r>
          </w:p>
        </w:tc>
        <w:tc>
          <w:p>
            <w:pPr>
              <w:pStyle w:val="Compact"/>
              <w:jc w:val="left"/>
            </w:pPr>
            <w:r>
              <w:t xml:space="preserve">Limpeza Básica / Verificação</w:t>
            </w:r>
          </w:p>
        </w:tc>
        <w:tc>
          <w:p>
            <w:pPr>
              <w:pStyle w:val="Compact"/>
              <w:jc w:val="left"/>
            </w:pPr>
            <w:r>
              <w:t xml:space="preserve">Semestral</w:t>
            </w:r>
          </w:p>
        </w:tc>
        <w:tc>
          <w:p>
            <w:pPr>
              <w:pStyle w:val="Compact"/>
              <w:jc w:val="left"/>
            </w:pPr>
            <w:r>
              <w:t xml:space="preserve">Funcionário / TI</w:t>
            </w:r>
          </w:p>
        </w:tc>
        <w:tc>
          <w:p>
            <w:pPr>
              <w:pStyle w:val="Compact"/>
              <w:jc w:val="left"/>
            </w:pPr>
            <w:r>
              <w:t xml:space="preserve">-</w:t>
            </w:r>
          </w:p>
        </w:tc>
      </w:tr>
      <w:tr>
        <w:tc>
          <w:p/>
        </w:tc>
        <w:tc>
          <w:p>
            <w:pPr>
              <w:pStyle w:val="Compact"/>
              <w:jc w:val="left"/>
            </w:pPr>
            <w:r>
              <w:t xml:space="preserve">Manutenção Preventiva/Corretiva</w:t>
            </w:r>
          </w:p>
        </w:tc>
        <w:tc>
          <w:p>
            <w:pPr>
              <w:pStyle w:val="Compact"/>
              <w:jc w:val="left"/>
            </w:pPr>
            <w:r>
              <w:t xml:space="preserve">Quando necessário</w:t>
            </w:r>
          </w:p>
        </w:tc>
        <w:tc>
          <w:p>
            <w:pPr>
              <w:pStyle w:val="Compact"/>
              <w:jc w:val="left"/>
            </w:pPr>
            <w:r>
              <w:t xml:space="preserve">Empresa Contratada / TI</w:t>
            </w:r>
          </w:p>
        </w:tc>
        <w:tc>
          <w:p>
            <w:pPr>
              <w:pStyle w:val="Compact"/>
              <w:jc w:val="left"/>
            </w:pPr>
            <w:r>
              <w:t xml:space="preserve">Ordem de Serviço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[Outros Equipamentos]</w:t>
            </w:r>
          </w:p>
        </w:tc>
        <w:tc>
          <w:p>
            <w:pPr>
              <w:pStyle w:val="Compact"/>
              <w:jc w:val="left"/>
            </w:pPr>
            <w:r>
              <w:t xml:space="preserve">[Definir Intervenção]</w:t>
            </w:r>
          </w:p>
        </w:tc>
        <w:tc>
          <w:p>
            <w:pPr>
              <w:pStyle w:val="Compact"/>
              <w:jc w:val="left"/>
            </w:pPr>
            <w:r>
              <w:t xml:space="preserve">[Definir Frequência]</w:t>
            </w:r>
          </w:p>
        </w:tc>
        <w:tc>
          <w:p>
            <w:pPr>
              <w:pStyle w:val="Compact"/>
              <w:jc w:val="left"/>
            </w:pPr>
            <w:r>
              <w:t xml:space="preserve">[Definir Responsável]</w:t>
            </w:r>
          </w:p>
        </w:tc>
        <w:tc>
          <w:p>
            <w:pPr>
              <w:pStyle w:val="Compact"/>
              <w:jc w:val="left"/>
            </w:pPr>
            <w:r>
              <w:t xml:space="preserve">[Definir Registro]</w:t>
            </w:r>
          </w:p>
        </w:tc>
      </w:tr>
    </w:tbl>
    <w:p>
      <w:pPr>
        <w:pStyle w:val="BodyText"/>
      </w:pPr>
      <w:r>
        <w:rPr>
          <w:b/>
        </w:rPr>
        <w:t xml:space="preserve">5.1. Execução da Manutenção/Calibração</w:t>
      </w:r>
    </w:p>
    <w:p>
      <w:pPr>
        <w:numPr>
          <w:ilvl w:val="0"/>
          <w:numId w:val="1004"/>
        </w:numPr>
        <w:pStyle w:val="Compact"/>
      </w:pPr>
      <w:r>
        <w:t xml:space="preserve">Seguir o cronograma definido na tabela acima.</w:t>
      </w:r>
    </w:p>
    <w:p>
      <w:pPr>
        <w:numPr>
          <w:ilvl w:val="0"/>
          <w:numId w:val="1004"/>
        </w:numPr>
        <w:pStyle w:val="Compact"/>
      </w:pPr>
      <w:r>
        <w:t xml:space="preserve">Para serviços internos (verificações, limpezas), o responsável designado deve executar a tarefa e registrar na planilha/formulário apropriado.</w:t>
      </w:r>
    </w:p>
    <w:p>
      <w:pPr>
        <w:numPr>
          <w:ilvl w:val="0"/>
          <w:numId w:val="1004"/>
        </w:numPr>
        <w:pStyle w:val="Compact"/>
      </w:pPr>
      <w:r>
        <w:t xml:space="preserve">Para serviços externos, o Farmacêutico RT deve contatar a empresa qualificada, agendar o serviço, acompanhar (se possível) e receber o relatório/certificado.</w:t>
      </w:r>
    </w:p>
    <w:p>
      <w:pPr>
        <w:numPr>
          <w:ilvl w:val="0"/>
          <w:numId w:val="1004"/>
        </w:numPr>
        <w:pStyle w:val="Compact"/>
      </w:pPr>
      <w:r>
        <w:t xml:space="preserve">Equipamentos enviados para calibração/manutenção externa devem ser substituídos por equipamentos reserva (se disponíveis e críticos) ou ter seu uso suspenso até o retorno.</w:t>
      </w:r>
    </w:p>
    <w:p>
      <w:pPr>
        <w:pStyle w:val="FirstParagraph"/>
      </w:pPr>
      <w:r>
        <w:rPr>
          <w:b/>
        </w:rPr>
        <w:t xml:space="preserve">5.2. Manutenção Corretiva</w:t>
      </w:r>
    </w:p>
    <w:p>
      <w:pPr>
        <w:numPr>
          <w:ilvl w:val="0"/>
          <w:numId w:val="1005"/>
        </w:numPr>
        <w:pStyle w:val="Compact"/>
      </w:pPr>
      <w:r>
        <w:t xml:space="preserve">Ao identificar um equipamento com defeito ou mau funcionamento, o funcionário deve sinalizá-lo como</w:t>
      </w:r>
      <w:r>
        <w:t xml:space="preserve"> </w:t>
      </w:r>
      <w:r>
        <w:t xml:space="preserve">“</w:t>
      </w:r>
      <w:r>
        <w:t xml:space="preserve">Em Manutenção</w:t>
      </w:r>
      <w:r>
        <w:t xml:space="preserve">”</w:t>
      </w:r>
      <w:r>
        <w:t xml:space="preserve"> </w:t>
      </w:r>
      <w:r>
        <w:t xml:space="preserve">ou</w:t>
      </w:r>
      <w:r>
        <w:t xml:space="preserve"> </w:t>
      </w:r>
      <w:r>
        <w:t xml:space="preserve">“</w:t>
      </w:r>
      <w:r>
        <w:t xml:space="preserve">Não Utilizar</w:t>
      </w:r>
      <w:r>
        <w:t xml:space="preserve">”</w:t>
      </w:r>
      <w:r>
        <w:t xml:space="preserve"> </w:t>
      </w:r>
      <w:r>
        <w:t xml:space="preserve">e comunicar imediatamente o Farmacêutico RT.</w:t>
      </w:r>
    </w:p>
    <w:p>
      <w:pPr>
        <w:numPr>
          <w:ilvl w:val="0"/>
          <w:numId w:val="1005"/>
        </w:numPr>
        <w:pStyle w:val="Compact"/>
      </w:pPr>
      <w:r>
        <w:t xml:space="preserve">O Farmacêutico RT avaliará a criticidade e acionará a manutenção corretiva (interna ou externa) o mais rápido possível.</w:t>
      </w:r>
    </w:p>
    <w:p>
      <w:pPr>
        <w:numPr>
          <w:ilvl w:val="0"/>
          <w:numId w:val="1005"/>
        </w:numPr>
        <w:pStyle w:val="Compact"/>
      </w:pPr>
      <w:r>
        <w:t xml:space="preserve">Registrar a solicitação e a execução da manutenção corretiva.</w:t>
      </w:r>
    </w:p>
    <w:p>
      <w:pPr>
        <w:pStyle w:val="FirstParagraph"/>
      </w:pPr>
      <w:r>
        <w:rPr>
          <w:b/>
        </w:rPr>
        <w:t xml:space="preserve">6. REGISTROS</w:t>
      </w:r>
    </w:p>
    <w:p>
      <w:pPr>
        <w:pStyle w:val="BodyText"/>
      </w:pPr>
      <w:r>
        <w:t xml:space="preserve">Manter uma pasta (física ou digital) para cada equipamento crítico ou um sistema de gestão de manutenção, contendo:</w:t>
      </w:r>
    </w:p>
    <w:p>
      <w:pPr>
        <w:numPr>
          <w:ilvl w:val="0"/>
          <w:numId w:val="1006"/>
        </w:numPr>
        <w:pStyle w:val="Compact"/>
      </w:pPr>
      <w:r>
        <w:t xml:space="preserve">Identificação do equipamento (nome, marca, modelo, número de série, data de aquisição).</w:t>
      </w:r>
    </w:p>
    <w:p>
      <w:pPr>
        <w:numPr>
          <w:ilvl w:val="0"/>
          <w:numId w:val="1006"/>
        </w:numPr>
        <w:pStyle w:val="Compact"/>
      </w:pPr>
      <w:r>
        <w:t xml:space="preserve">Manual do fabricante.</w:t>
      </w:r>
    </w:p>
    <w:p>
      <w:pPr>
        <w:numPr>
          <w:ilvl w:val="0"/>
          <w:numId w:val="1006"/>
        </w:numPr>
        <w:pStyle w:val="Compact"/>
      </w:pPr>
      <w:r>
        <w:t xml:space="preserve">Cronograma de Manutenção Preventiva e Calibração (esta tabela ou similar).</w:t>
      </w:r>
    </w:p>
    <w:p>
      <w:pPr>
        <w:numPr>
          <w:ilvl w:val="0"/>
          <w:numId w:val="1006"/>
        </w:numPr>
        <w:pStyle w:val="Compact"/>
      </w:pPr>
      <w:r>
        <w:t xml:space="preserve">Registros de Limpeza e Verificações internas.</w:t>
      </w:r>
    </w:p>
    <w:p>
      <w:pPr>
        <w:numPr>
          <w:ilvl w:val="0"/>
          <w:numId w:val="1006"/>
        </w:numPr>
        <w:pStyle w:val="Compact"/>
      </w:pPr>
      <w:r>
        <w:t xml:space="preserve">Relatórios e Ordens de Serviço de Manutenção Preventiva e Corretiva realizadas por terceiros.</w:t>
      </w:r>
    </w:p>
    <w:p>
      <w:pPr>
        <w:numPr>
          <w:ilvl w:val="0"/>
          <w:numId w:val="1006"/>
        </w:numPr>
        <w:pStyle w:val="Compact"/>
      </w:pPr>
      <w:r>
        <w:t xml:space="preserve">Certificados de Calibração válidos, com rastreabilidade (RBC ou padrão rastreado).</w:t>
      </w:r>
    </w:p>
    <w:p>
      <w:pPr>
        <w:numPr>
          <w:ilvl w:val="0"/>
          <w:numId w:val="1006"/>
        </w:numPr>
        <w:pStyle w:val="Compact"/>
      </w:pPr>
      <w:r>
        <w:t xml:space="preserve">Certificados de Verificação do INMETRO (para equipamentos regulamentados, como esfigmomanômetros e balanças).</w:t>
      </w:r>
    </w:p>
    <w:p>
      <w:pPr>
        <w:numPr>
          <w:ilvl w:val="0"/>
          <w:numId w:val="1006"/>
        </w:numPr>
        <w:pStyle w:val="Compact"/>
      </w:pPr>
      <w:r>
        <w:t xml:space="preserve">Relatórios de Qualificação Térmica (para refrigeradores).</w:t>
      </w:r>
    </w:p>
    <w:p>
      <w:pPr>
        <w:numPr>
          <w:ilvl w:val="0"/>
          <w:numId w:val="1006"/>
        </w:numPr>
        <w:pStyle w:val="Compact"/>
      </w:pPr>
      <w:r>
        <w:t xml:space="preserve">Registros de Controle de Qualidade (para glicosímetros).</w:t>
      </w:r>
    </w:p>
    <w:p>
      <w:pPr>
        <w:pStyle w:val="FirstParagraph"/>
      </w:pPr>
      <w:r>
        <w:t xml:space="preserve">Os registros devem ser mantidos por período adequado (mínimo 5 anos ou conforme legislação específica) e estar disponíveis para consulta e auditoria.</w:t>
      </w:r>
    </w:p>
    <w:p>
      <w:pPr>
        <w:pStyle w:val="BodyText"/>
      </w:pPr>
      <w:r>
        <w:rPr>
          <w:b/>
        </w:rPr>
        <w:t xml:space="preserve">7. MONITORAMENTO E VERIFICAÇÃO</w:t>
      </w:r>
    </w:p>
    <w:p>
      <w:pPr>
        <w:numPr>
          <w:ilvl w:val="0"/>
          <w:numId w:val="1007"/>
        </w:numPr>
        <w:pStyle w:val="Compact"/>
      </w:pPr>
      <w:r>
        <w:t xml:space="preserve">Verificação periódica do cumprimento do cronograma de manutenção e calibração.</w:t>
      </w:r>
    </w:p>
    <w:p>
      <w:pPr>
        <w:numPr>
          <w:ilvl w:val="0"/>
          <w:numId w:val="1007"/>
        </w:numPr>
        <w:pStyle w:val="Compact"/>
      </w:pPr>
      <w:r>
        <w:t xml:space="preserve">Auditoria dos registros (certificados, relatórios, checklists).</w:t>
      </w:r>
    </w:p>
    <w:p>
      <w:pPr>
        <w:numPr>
          <w:ilvl w:val="0"/>
          <w:numId w:val="1007"/>
        </w:numPr>
        <w:pStyle w:val="Compact"/>
      </w:pPr>
      <w:r>
        <w:t xml:space="preserve">Avaliação da qualidade dos serviços prestados pelas empresas contratadas.</w:t>
      </w:r>
    </w:p>
    <w:p>
      <w:pPr>
        <w:numPr>
          <w:ilvl w:val="0"/>
          <w:numId w:val="1007"/>
        </w:numPr>
        <w:pStyle w:val="Compact"/>
      </w:pPr>
      <w:r>
        <w:t xml:space="preserve">Verificação se os equipamentos estão sendo utilizados corretamente e se os defeitos estão sendo reportados.</w:t>
      </w:r>
    </w:p>
    <w:p>
      <w:pPr>
        <w:pStyle w:val="FirstParagraph"/>
      </w:pPr>
      <w:r>
        <w:rPr>
          <w:b/>
        </w:rPr>
        <w:t xml:space="preserve">8. REFERÊNCIAS</w:t>
      </w:r>
    </w:p>
    <w:p>
      <w:pPr>
        <w:numPr>
          <w:ilvl w:val="0"/>
          <w:numId w:val="1008"/>
        </w:numPr>
        <w:pStyle w:val="Compact"/>
      </w:pPr>
      <w:r>
        <w:t xml:space="preserve">Resolução RDC nº 44, de 17 de agosto de 2009 - ANVISA (Art. 8, 15, 40, 72).</w:t>
      </w:r>
    </w:p>
    <w:p>
      <w:pPr>
        <w:numPr>
          <w:ilvl w:val="0"/>
          <w:numId w:val="1008"/>
        </w:numPr>
        <w:pStyle w:val="Compact"/>
      </w:pPr>
      <w:r>
        <w:t xml:space="preserve">Resolução RDC nº 430, de 8 de outubro de 2020 - Boas Práticas de Distribuição, Armazenagem e Transporte (Qualificação Térmica).</w:t>
      </w:r>
    </w:p>
    <w:p>
      <w:pPr>
        <w:numPr>
          <w:ilvl w:val="0"/>
          <w:numId w:val="1008"/>
        </w:numPr>
        <w:pStyle w:val="Compact"/>
      </w:pPr>
      <w:r>
        <w:t xml:space="preserve">Norma Regulamentadora NR-7 (PCMSO - referência a equipamentos médicos).</w:t>
      </w:r>
    </w:p>
    <w:p>
      <w:pPr>
        <w:numPr>
          <w:ilvl w:val="0"/>
          <w:numId w:val="1008"/>
        </w:numPr>
        <w:pStyle w:val="Compact"/>
      </w:pPr>
      <w:r>
        <w:t xml:space="preserve">Portarias e Regulamentos Técnicos Metrológicos do INMETRO (para equipamentos de medição como balanças, esfigmomanômetros).</w:t>
      </w:r>
    </w:p>
    <w:p>
      <w:pPr>
        <w:numPr>
          <w:ilvl w:val="0"/>
          <w:numId w:val="1008"/>
        </w:numPr>
        <w:pStyle w:val="Compact"/>
      </w:pPr>
      <w:r>
        <w:t xml:space="preserve">Normas ABNT relacionadas à calibração e manutenção.</w:t>
      </w:r>
    </w:p>
    <w:p>
      <w:pPr>
        <w:numPr>
          <w:ilvl w:val="0"/>
          <w:numId w:val="1008"/>
        </w:numPr>
        <w:pStyle w:val="Compact"/>
      </w:pPr>
      <w:r>
        <w:t xml:space="preserve">Manuais dos fabricantes dos equipamentos.</w:t>
      </w:r>
    </w:p>
    <w:p>
      <w:pPr>
        <w:numPr>
          <w:ilvl w:val="0"/>
          <w:numId w:val="1008"/>
        </w:numPr>
        <w:pStyle w:val="Compact"/>
      </w:pPr>
      <w:r>
        <w:t xml:space="preserve">Manual de Boas Práticas Farmacêuticas da Drogaria.</w:t>
      </w:r>
    </w:p>
    <w:p>
      <w:pPr>
        <w:numPr>
          <w:ilvl w:val="0"/>
          <w:numId w:val="1008"/>
        </w:numPr>
        <w:pStyle w:val="Compact"/>
      </w:pPr>
      <w:r>
        <w:t xml:space="preserve">POPs relacionados (POP 007, POP 014, POP 020, POP 021).</w:t>
      </w:r>
    </w:p>
    <w:p>
      <w:pPr>
        <w:pStyle w:val="FirstParagraph"/>
      </w:pPr>
      <w:r>
        <w:rPr>
          <w:b/>
        </w:rPr>
        <w:t xml:space="preserve">9.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Farmacêutico Responsável Técnico: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CRF]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2025-06-02T13:30:18Z</dcterms:created>
  <dcterms:modified xsi:type="dcterms:W3CDTF">2025-06-02T13:30:18Z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